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206" w:rsidRPr="008C66BF" w:rsidRDefault="00BD31D3" w:rsidP="00BD31D3">
      <w:pPr>
        <w:pStyle w:val="a7"/>
        <w:spacing w:before="0" w:after="0" w:line="560" w:lineRule="exact"/>
        <w:ind w:rightChars="-108" w:right="-227"/>
        <w:rPr>
          <w:rFonts w:ascii="方正小标宋简体" w:eastAsia="方正小标宋简体"/>
          <w:b w:val="0"/>
          <w:sz w:val="44"/>
          <w:szCs w:val="44"/>
        </w:rPr>
      </w:pPr>
      <w:r w:rsidRPr="00BD31D3">
        <w:rPr>
          <w:rFonts w:ascii="方正小标宋简体" w:eastAsia="方正小标宋简体" w:hint="eastAsia"/>
          <w:b w:val="0"/>
          <w:sz w:val="44"/>
          <w:szCs w:val="44"/>
        </w:rPr>
        <w:t>“宝太杯”第八届厦门大学</w:t>
      </w:r>
      <w:r w:rsidR="00390206" w:rsidRPr="008C66BF">
        <w:rPr>
          <w:rFonts w:ascii="方正小标宋简体" w:eastAsia="方正小标宋简体" w:hint="eastAsia"/>
          <w:b w:val="0"/>
          <w:sz w:val="44"/>
          <w:szCs w:val="44"/>
        </w:rPr>
        <w:t>“互联网+”大学生创新创业大赛“青年红色筑梦之旅”活动方案</w:t>
      </w:r>
    </w:p>
    <w:p w:rsidR="008C66BF" w:rsidRDefault="008C66BF" w:rsidP="008C66BF">
      <w:pPr>
        <w:spacing w:line="560" w:lineRule="exact"/>
        <w:ind w:left="640" w:hangingChars="200" w:hanging="640"/>
        <w:rPr>
          <w:rFonts w:ascii="仿宋_GB2312" w:eastAsia="仿宋_GB2312"/>
          <w:sz w:val="32"/>
          <w:szCs w:val="32"/>
        </w:rPr>
      </w:pPr>
    </w:p>
    <w:p w:rsidR="00390206" w:rsidRPr="008C66BF" w:rsidRDefault="00F6387F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7F">
        <w:rPr>
          <w:rFonts w:ascii="仿宋_GB2312" w:eastAsia="仿宋_GB2312" w:hint="eastAsia"/>
          <w:sz w:val="32"/>
          <w:szCs w:val="32"/>
        </w:rPr>
        <w:t>“宝太杯”第八届厦门大学</w:t>
      </w:r>
      <w:r w:rsidR="00390206" w:rsidRPr="008C66BF">
        <w:rPr>
          <w:rFonts w:ascii="仿宋_GB2312" w:eastAsia="仿宋_GB2312" w:hint="eastAsia"/>
          <w:sz w:val="32"/>
          <w:szCs w:val="32"/>
        </w:rPr>
        <w:t>“互联网+”大学生创新创业大赛继续在更大范围、更高层次、更有温度、更深程度上开展“青年红色筑梦之旅”活动。具体方案如下。</w:t>
      </w:r>
      <w:bookmarkStart w:id="0" w:name="_GoBack"/>
      <w:bookmarkEnd w:id="0"/>
    </w:p>
    <w:p w:rsidR="00390206" w:rsidRPr="00AE4A36" w:rsidRDefault="00390206" w:rsidP="008C66B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E4A36">
        <w:rPr>
          <w:rFonts w:ascii="黑体" w:eastAsia="黑体" w:hAnsi="黑体" w:hint="eastAsia"/>
          <w:sz w:val="32"/>
          <w:szCs w:val="32"/>
        </w:rPr>
        <w:t>一、活动主题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红色青春筑</w:t>
      </w:r>
      <w:proofErr w:type="gramStart"/>
      <w:r w:rsidRPr="008C66BF">
        <w:rPr>
          <w:rFonts w:ascii="仿宋_GB2312" w:eastAsia="仿宋_GB2312" w:hint="eastAsia"/>
          <w:sz w:val="32"/>
          <w:szCs w:val="32"/>
        </w:rPr>
        <w:t>梦创业</w:t>
      </w:r>
      <w:proofErr w:type="gramEnd"/>
      <w:r w:rsidRPr="008C66BF">
        <w:rPr>
          <w:rFonts w:ascii="仿宋_GB2312" w:eastAsia="仿宋_GB2312" w:hint="eastAsia"/>
          <w:sz w:val="32"/>
          <w:szCs w:val="32"/>
        </w:rPr>
        <w:t>人生</w:t>
      </w:r>
      <w:r w:rsidR="00F6387F">
        <w:rPr>
          <w:rFonts w:ascii="仿宋_GB2312" w:eastAsia="仿宋_GB2312" w:hint="eastAsia"/>
          <w:sz w:val="32"/>
          <w:szCs w:val="32"/>
        </w:rPr>
        <w:t xml:space="preserve"> </w:t>
      </w:r>
      <w:r w:rsidRPr="008C66BF">
        <w:rPr>
          <w:rFonts w:ascii="仿宋_GB2312" w:eastAsia="仿宋_GB2312" w:hint="eastAsia"/>
          <w:sz w:val="32"/>
          <w:szCs w:val="32"/>
        </w:rPr>
        <w:t>绿色发展助力乡村振兴</w:t>
      </w:r>
    </w:p>
    <w:p w:rsidR="00390206" w:rsidRPr="00AE4A36" w:rsidRDefault="00390206" w:rsidP="008C66B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E4A36">
        <w:rPr>
          <w:rFonts w:ascii="黑体" w:eastAsia="黑体" w:hAnsi="黑体" w:hint="eastAsia"/>
          <w:sz w:val="32"/>
          <w:szCs w:val="32"/>
        </w:rPr>
        <w:t>二、主要目标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深入贯彻落</w:t>
      </w:r>
      <w:proofErr w:type="gramStart"/>
      <w:r w:rsidRPr="008C66BF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Pr="008C66BF">
        <w:rPr>
          <w:rFonts w:ascii="仿宋_GB2312" w:eastAsia="仿宋_GB2312" w:hint="eastAsia"/>
          <w:sz w:val="32"/>
          <w:szCs w:val="32"/>
        </w:rPr>
        <w:t>平总书记给“青年红色筑梦之旅”活动大学生重要回信精神，围绕迎接党的二十大胜利召开，</w:t>
      </w:r>
      <w:proofErr w:type="gramStart"/>
      <w:r w:rsidRPr="008C66BF">
        <w:rPr>
          <w:rFonts w:ascii="仿宋_GB2312" w:eastAsia="仿宋_GB2312" w:hint="eastAsia"/>
          <w:sz w:val="32"/>
          <w:szCs w:val="32"/>
        </w:rPr>
        <w:t>将思政教</w:t>
      </w:r>
      <w:proofErr w:type="gramEnd"/>
      <w:r w:rsidRPr="008C66BF">
        <w:rPr>
          <w:rFonts w:ascii="仿宋_GB2312" w:eastAsia="仿宋_GB2312" w:hint="eastAsia"/>
          <w:sz w:val="32"/>
          <w:szCs w:val="32"/>
        </w:rPr>
        <w:t>育、专业教育与创新创业教育相结合，传承红色基因，坚定理想信念，全面推进课程思政，涵养青年学生家国情怀；以新工科、新医科、新农科、新文科助力“新农村、新农业、新农民、新生态”建设，引导师生扎根基层创新创业，推动乡村振兴取得新进展、农业农村现代化迈出新步伐。</w:t>
      </w:r>
    </w:p>
    <w:p w:rsidR="00390206" w:rsidRPr="00033E8E" w:rsidRDefault="00390206" w:rsidP="008C66B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33E8E">
        <w:rPr>
          <w:rFonts w:ascii="黑体" w:eastAsia="黑体" w:hAnsi="黑体" w:hint="eastAsia"/>
          <w:sz w:val="32"/>
          <w:szCs w:val="32"/>
        </w:rPr>
        <w:t>三、主要活动与时间安排</w:t>
      </w:r>
    </w:p>
    <w:p w:rsidR="00390206" w:rsidRPr="00033E8E" w:rsidRDefault="00390206" w:rsidP="008C66B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033E8E">
        <w:rPr>
          <w:rFonts w:ascii="楷体" w:eastAsia="楷体" w:hAnsi="楷体" w:hint="eastAsia"/>
          <w:sz w:val="32"/>
          <w:szCs w:val="32"/>
        </w:rPr>
        <w:t>（一）制定方案（2022年4月）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各</w:t>
      </w:r>
      <w:r w:rsidR="002E4960">
        <w:rPr>
          <w:rFonts w:ascii="仿宋_GB2312" w:eastAsia="仿宋_GB2312" w:hint="eastAsia"/>
          <w:sz w:val="32"/>
          <w:szCs w:val="32"/>
        </w:rPr>
        <w:t>学院</w:t>
      </w:r>
      <w:r w:rsidRPr="008C66BF">
        <w:rPr>
          <w:rFonts w:ascii="仿宋_GB2312" w:eastAsia="仿宋_GB2312" w:hint="eastAsia"/>
          <w:sz w:val="32"/>
          <w:szCs w:val="32"/>
        </w:rPr>
        <w:t>要聚焦“新农村、新农业、新农民、新生态”建设，围绕乡村“产业振兴、人才振兴、文化振兴、生态振兴、组织振兴”要求，结合地方实际需求，制定本</w:t>
      </w:r>
      <w:r w:rsidR="002E4960">
        <w:rPr>
          <w:rFonts w:ascii="仿宋_GB2312" w:eastAsia="仿宋_GB2312" w:hint="eastAsia"/>
          <w:sz w:val="32"/>
          <w:szCs w:val="32"/>
        </w:rPr>
        <w:t>院</w:t>
      </w:r>
      <w:r w:rsidRPr="008C66BF">
        <w:rPr>
          <w:rFonts w:ascii="仿宋_GB2312" w:eastAsia="仿宋_GB2312" w:hint="eastAsia"/>
          <w:sz w:val="32"/>
          <w:szCs w:val="32"/>
        </w:rPr>
        <w:t>2022年“青年红色筑梦之旅”活动方案，要明确活动时间、地点、规模、形式、支持条件等内容，并于2022年4月30日前报送至大赛组委会（电子邮箱：</w:t>
      </w:r>
      <w:r w:rsidR="002E4960" w:rsidRPr="002E4960">
        <w:rPr>
          <w:rFonts w:ascii="仿宋_GB2312" w:eastAsia="仿宋_GB2312"/>
          <w:sz w:val="32"/>
          <w:szCs w:val="32"/>
        </w:rPr>
        <w:t>hlwjds@qq.com</w:t>
      </w:r>
      <w:r w:rsidRPr="008C66BF">
        <w:rPr>
          <w:rFonts w:ascii="仿宋_GB2312" w:eastAsia="仿宋_GB2312" w:hint="eastAsia"/>
          <w:sz w:val="32"/>
          <w:szCs w:val="32"/>
        </w:rPr>
        <w:t>）。</w:t>
      </w:r>
    </w:p>
    <w:p w:rsidR="00390206" w:rsidRPr="00033E8E" w:rsidRDefault="00390206" w:rsidP="008C66B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033E8E">
        <w:rPr>
          <w:rFonts w:ascii="楷体" w:eastAsia="楷体" w:hAnsi="楷体" w:hint="eastAsia"/>
          <w:sz w:val="32"/>
          <w:szCs w:val="32"/>
        </w:rPr>
        <w:lastRenderedPageBreak/>
        <w:t>（二）活动报名（2022年4—7月）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各</w:t>
      </w:r>
      <w:r w:rsidR="00F25813">
        <w:rPr>
          <w:rFonts w:ascii="仿宋_GB2312" w:eastAsia="仿宋_GB2312" w:hint="eastAsia"/>
          <w:sz w:val="32"/>
          <w:szCs w:val="32"/>
        </w:rPr>
        <w:t>学院</w:t>
      </w:r>
      <w:r w:rsidRPr="008C66BF">
        <w:rPr>
          <w:rFonts w:ascii="仿宋_GB2312" w:eastAsia="仿宋_GB2312" w:hint="eastAsia"/>
          <w:sz w:val="32"/>
          <w:szCs w:val="32"/>
        </w:rPr>
        <w:t>要积极挖掘本地优质创新创业项目参与活动，组织团队登录全国大学生创业服务网（网址：cy.ncss.cn）或</w:t>
      </w:r>
      <w:proofErr w:type="gramStart"/>
      <w:r w:rsidRPr="008C66BF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8C66BF">
        <w:rPr>
          <w:rFonts w:ascii="仿宋_GB2312" w:eastAsia="仿宋_GB2312" w:hint="eastAsia"/>
          <w:sz w:val="32"/>
          <w:szCs w:val="32"/>
        </w:rPr>
        <w:t>（名称为“全国大学生创业服务网”或“中国互联网十大学生创新创业大赛”）进行报名，报名系统开放时间为4月15日至7月31日。</w:t>
      </w:r>
    </w:p>
    <w:p w:rsidR="00390206" w:rsidRPr="00033E8E" w:rsidRDefault="00390206" w:rsidP="008C66B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033E8E">
        <w:rPr>
          <w:rFonts w:ascii="楷体" w:eastAsia="楷体" w:hAnsi="楷体" w:hint="eastAsia"/>
          <w:sz w:val="32"/>
          <w:szCs w:val="32"/>
        </w:rPr>
        <w:t>（三）启动仪式（2022年4月）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大赛组委会将于4月下旬在重庆市举行2022年“青年红色筑梦之旅”活动全国启动仪式，举办多项同期活动，具体安排另行通知。</w:t>
      </w:r>
      <w:r w:rsidR="002E4960" w:rsidRPr="002E4960">
        <w:rPr>
          <w:rFonts w:ascii="仿宋_GB2312" w:eastAsia="仿宋_GB2312" w:hint="eastAsia"/>
          <w:sz w:val="32"/>
          <w:szCs w:val="32"/>
        </w:rPr>
        <w:t>各学院积极挖掘优质创新创业项目1-2个，学校将遴选推荐给福建省大赛组委会参加全国启动仪式，并开展项目对接活动。</w:t>
      </w:r>
    </w:p>
    <w:p w:rsidR="00390206" w:rsidRPr="00033E8E" w:rsidRDefault="00390206" w:rsidP="008C66B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033E8E">
        <w:rPr>
          <w:rFonts w:ascii="楷体" w:eastAsia="楷体" w:hAnsi="楷体" w:hint="eastAsia"/>
          <w:sz w:val="32"/>
          <w:szCs w:val="32"/>
        </w:rPr>
        <w:t>（四）组织实施（2022年4—9月）</w:t>
      </w:r>
    </w:p>
    <w:p w:rsidR="00390206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各</w:t>
      </w:r>
      <w:r w:rsidR="00F25813">
        <w:rPr>
          <w:rFonts w:ascii="仿宋_GB2312" w:eastAsia="仿宋_GB2312" w:hint="eastAsia"/>
          <w:sz w:val="32"/>
          <w:szCs w:val="32"/>
        </w:rPr>
        <w:t>学院</w:t>
      </w:r>
      <w:r w:rsidRPr="008C66BF">
        <w:rPr>
          <w:rFonts w:ascii="仿宋_GB2312" w:eastAsia="仿宋_GB2312" w:hint="eastAsia"/>
          <w:sz w:val="32"/>
          <w:szCs w:val="32"/>
        </w:rPr>
        <w:t>在全面总结历届“青年红色筑梦之旅”活动的基础上，负责组织本</w:t>
      </w:r>
      <w:r w:rsidR="00F25813">
        <w:rPr>
          <w:rFonts w:ascii="仿宋_GB2312" w:eastAsia="仿宋_GB2312" w:hint="eastAsia"/>
          <w:sz w:val="32"/>
          <w:szCs w:val="32"/>
        </w:rPr>
        <w:t>院</w:t>
      </w:r>
      <w:r w:rsidRPr="008C66BF">
        <w:rPr>
          <w:rFonts w:ascii="仿宋_GB2312" w:eastAsia="仿宋_GB2312" w:hint="eastAsia"/>
          <w:sz w:val="32"/>
          <w:szCs w:val="32"/>
        </w:rPr>
        <w:t>“青年红色筑梦之旅”活动，关注农业农村绿色发展，挖掘乡村多元价值，认真做好需求对接、培训宣传及创造项目落地环境等工作。大学生项目团队要积极深入基层，积极利用专业知识开展创新创业，助力乡村振兴。</w:t>
      </w:r>
      <w:r w:rsidR="00F25813">
        <w:rPr>
          <w:rFonts w:ascii="仿宋_GB2312" w:eastAsia="仿宋_GB2312" w:hint="eastAsia"/>
          <w:sz w:val="32"/>
          <w:szCs w:val="32"/>
        </w:rPr>
        <w:t>学校将</w:t>
      </w:r>
      <w:r w:rsidRPr="008C66BF">
        <w:rPr>
          <w:rFonts w:ascii="仿宋_GB2312" w:eastAsia="仿宋_GB2312" w:hint="eastAsia"/>
          <w:sz w:val="32"/>
          <w:szCs w:val="32"/>
        </w:rPr>
        <w:t>通过大学生创新创业训练计划项目、创新创业专项经费、校地协同等多种形式，努力实现项目长期对接，助力农业农村现代化建设。</w:t>
      </w:r>
    </w:p>
    <w:p w:rsidR="00F25813" w:rsidRPr="008C66BF" w:rsidRDefault="00F25813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25813">
        <w:rPr>
          <w:rFonts w:ascii="仿宋_GB2312" w:eastAsia="仿宋_GB2312" w:hint="eastAsia"/>
          <w:sz w:val="32"/>
          <w:szCs w:val="32"/>
        </w:rPr>
        <w:t>项目团队要认真做好对接活动规划方案，要严格按照学校和当地有关疫情防控要求，制定疫情防控措施，方案须报学校批准后方可实施。外出对接前，须先向负责学院提出申请，包括对接方案、防控方案、对接单位确认函等材料，学院先审核，组委会</w:t>
      </w:r>
      <w:r w:rsidRPr="00F25813">
        <w:rPr>
          <w:rFonts w:ascii="仿宋_GB2312" w:eastAsia="仿宋_GB2312" w:hint="eastAsia"/>
          <w:sz w:val="32"/>
          <w:szCs w:val="32"/>
        </w:rPr>
        <w:lastRenderedPageBreak/>
        <w:t>同意，报学校防控办批准。</w:t>
      </w:r>
    </w:p>
    <w:p w:rsidR="00390206" w:rsidRPr="00033E8E" w:rsidRDefault="00390206" w:rsidP="008C66B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033E8E">
        <w:rPr>
          <w:rFonts w:ascii="楷体" w:eastAsia="楷体" w:hAnsi="楷体" w:hint="eastAsia"/>
          <w:sz w:val="32"/>
          <w:szCs w:val="32"/>
        </w:rPr>
        <w:t>（五）总结表彰（2022年9—10月）</w:t>
      </w:r>
    </w:p>
    <w:p w:rsidR="004D160A" w:rsidRPr="008C66BF" w:rsidRDefault="00F25813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学校将</w:t>
      </w:r>
      <w:r w:rsidR="00390206" w:rsidRPr="008C66BF">
        <w:rPr>
          <w:rFonts w:ascii="仿宋_GB2312" w:eastAsia="仿宋_GB2312" w:hint="eastAsia"/>
          <w:sz w:val="32"/>
          <w:szCs w:val="32"/>
        </w:rPr>
        <w:t>及时做好本次活动的经验总结和成果宣传。</w:t>
      </w:r>
      <w:r w:rsidR="00330444">
        <w:rPr>
          <w:rFonts w:ascii="仿宋_GB2312" w:eastAsia="仿宋_GB2312" w:hint="eastAsia"/>
          <w:sz w:val="32"/>
          <w:szCs w:val="32"/>
        </w:rPr>
        <w:t>全国</w:t>
      </w:r>
      <w:r w:rsidR="00390206" w:rsidRPr="008C66BF">
        <w:rPr>
          <w:rFonts w:ascii="仿宋_GB2312" w:eastAsia="仿宋_GB2312" w:hint="eastAsia"/>
          <w:sz w:val="32"/>
          <w:szCs w:val="32"/>
        </w:rPr>
        <w:t>组委会将遴选优秀案例，在总决赛期间的国际大学生创新创业成果展中展出。</w:t>
      </w:r>
    </w:p>
    <w:p w:rsidR="00390206" w:rsidRPr="00033E8E" w:rsidRDefault="00390206" w:rsidP="008C66B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33E8E">
        <w:rPr>
          <w:rFonts w:ascii="黑体" w:eastAsia="黑体" w:hAnsi="黑体" w:hint="eastAsia"/>
          <w:sz w:val="32"/>
          <w:szCs w:val="32"/>
        </w:rPr>
        <w:t>四、“青年红色筑梦之旅”赛道安排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参加“青年红色筑梦之旅”活动的项目，符合大赛参赛要求的，可自主选择参加“青年红色筑梦之旅”赛道。</w:t>
      </w:r>
    </w:p>
    <w:p w:rsidR="00390206" w:rsidRPr="00033E8E" w:rsidRDefault="00390206" w:rsidP="008C66B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033E8E">
        <w:rPr>
          <w:rFonts w:ascii="楷体" w:eastAsia="楷体" w:hAnsi="楷体" w:hint="eastAsia"/>
          <w:sz w:val="32"/>
          <w:szCs w:val="32"/>
        </w:rPr>
        <w:t>（一）参赛项目要求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1.参加“青年红色筑梦之旅”赛道的项目应符合大赛参赛项目要求，同时在推进农业农村、城乡社区经济社会发展等方面有创新性、实效性和</w:t>
      </w:r>
      <w:proofErr w:type="gramStart"/>
      <w:r w:rsidRPr="008C66BF">
        <w:rPr>
          <w:rFonts w:ascii="仿宋_GB2312" w:eastAsia="仿宋_GB2312" w:hint="eastAsia"/>
          <w:sz w:val="32"/>
          <w:szCs w:val="32"/>
        </w:rPr>
        <w:t>可</w:t>
      </w:r>
      <w:proofErr w:type="gramEnd"/>
      <w:r w:rsidRPr="008C66BF">
        <w:rPr>
          <w:rFonts w:ascii="仿宋_GB2312" w:eastAsia="仿宋_GB2312" w:hint="eastAsia"/>
          <w:sz w:val="32"/>
          <w:szCs w:val="32"/>
        </w:rPr>
        <w:t>持续性。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2.以团队为单位报名参赛。允许跨校组建团队，每个团队的参赛成员不少于3人，不多于15人（含团队负责人），须为项目的实际核心成员。参赛团队所报参赛创业项目，须为本团队策划或经营的项目，不得借用他人项目参赛。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3.参赛申报人须为项目负责人，须为</w:t>
      </w:r>
      <w:r w:rsidR="00330444">
        <w:rPr>
          <w:rFonts w:ascii="仿宋_GB2312" w:eastAsia="仿宋_GB2312" w:hint="eastAsia"/>
          <w:sz w:val="32"/>
          <w:szCs w:val="32"/>
        </w:rPr>
        <w:t>我</w:t>
      </w:r>
      <w:r w:rsidRPr="008C66BF">
        <w:rPr>
          <w:rFonts w:ascii="仿宋_GB2312" w:eastAsia="仿宋_GB2312" w:hint="eastAsia"/>
          <w:sz w:val="32"/>
          <w:szCs w:val="32"/>
        </w:rPr>
        <w:t>校全日制在校生（包括本科生、研究生，不含在职教育），或毕业5年以内的全日制学生（即2017年之后的毕业生，不含在职教育）。企业法定代表人在大赛通知发布之日后进行变更的不予认可。</w:t>
      </w:r>
    </w:p>
    <w:p w:rsidR="00390206" w:rsidRPr="00033E8E" w:rsidRDefault="00390206" w:rsidP="008C66B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033E8E">
        <w:rPr>
          <w:rFonts w:ascii="楷体" w:eastAsia="楷体" w:hAnsi="楷体" w:hint="eastAsia"/>
          <w:sz w:val="32"/>
          <w:szCs w:val="32"/>
        </w:rPr>
        <w:t>（二）参赛组别和对象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参加“青年红色筑梦之旅”赛道的项目，须为参加“青年红色筑梦之旅”活动的项目。否则一经发现，取消参赛资格。根据项目性质和特点，分为公益组、创意组、创业组。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lastRenderedPageBreak/>
        <w:t>1.公益组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（1）参赛项目不以营利为目标，积极弘扬公益精神，在公益服务领域具有较好的创意、产品或服务模式的创业计划和实践。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（2）参赛申报主体为独立的公益项目或社会组织，注册或未注册成立公益机构（或社会组织）的项目均可参赛。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2.创意组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（1）参赛项目基于专业和学科背景或相关资源，解决农业农村和城乡社区发展面临的主要问题，助力乡村振兴和社区治理，推动经济价值和社会价值的共同发展。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（2）参赛项目在大赛通知下发之日前尚未完成工商等各类登记注册。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3.创业组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（1）参赛项目以商业手段解决农业农村和城乡社区发展面临的主要问题、助力乡村振兴和社区治理，实现经济价值和社会价值的共同发展，推动共同富裕。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66BF">
        <w:rPr>
          <w:rFonts w:ascii="仿宋_GB2312" w:eastAsia="仿宋_GB2312" w:hint="eastAsia"/>
          <w:sz w:val="32"/>
          <w:szCs w:val="32"/>
        </w:rPr>
        <w:t>（2）参赛项目在大赛通知下发之日前已完成工商等各类登记注册，学生须为法定代表人。项目的股权结构中，企业法定代表人的股权不得少于10%，参赛成员股权合计不得少于1/3。</w:t>
      </w:r>
    </w:p>
    <w:p w:rsidR="00390206" w:rsidRPr="00033E8E" w:rsidRDefault="00390206" w:rsidP="008C66B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33E8E">
        <w:rPr>
          <w:rFonts w:ascii="黑体" w:eastAsia="黑体" w:hAnsi="黑体" w:hint="eastAsia"/>
          <w:sz w:val="32"/>
          <w:szCs w:val="32"/>
        </w:rPr>
        <w:t>五、工作要求</w:t>
      </w:r>
    </w:p>
    <w:p w:rsidR="00330444" w:rsidRDefault="00390206" w:rsidP="008C66BF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033E8E">
        <w:rPr>
          <w:rFonts w:ascii="楷体" w:eastAsia="楷体" w:hAnsi="楷体" w:hint="eastAsia"/>
          <w:sz w:val="32"/>
          <w:szCs w:val="32"/>
        </w:rPr>
        <w:t>（一）高度重视、精心组织。</w:t>
      </w:r>
      <w:r w:rsidR="00330444" w:rsidRPr="00330444">
        <w:rPr>
          <w:rFonts w:ascii="楷体" w:eastAsia="楷体" w:hAnsi="楷体" w:hint="eastAsia"/>
          <w:sz w:val="32"/>
          <w:szCs w:val="32"/>
        </w:rPr>
        <w:t>各学院要加强活动组织领导，成立专项工作组，安排专人负责，强化服务指导，安排专项资金，制定针对创业帮扶团队的优惠政策，整合各方资源,充分利用现有乡村振兴、精准脱贫攻坚政策财税政策，推动形成政府、企业、社会联动共推的机制，确保各项工作落到实处。</w:t>
      </w:r>
    </w:p>
    <w:p w:rsidR="004732DC" w:rsidRPr="004008B2" w:rsidRDefault="004732DC" w:rsidP="004732D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732DC">
        <w:rPr>
          <w:rFonts w:ascii="楷体" w:eastAsia="楷体" w:hAnsi="楷体" w:hint="eastAsia"/>
          <w:sz w:val="32"/>
          <w:szCs w:val="32"/>
        </w:rPr>
        <w:lastRenderedPageBreak/>
        <w:t>（二）广泛动员，积极参赛。</w:t>
      </w:r>
      <w:r w:rsidRPr="004008B2">
        <w:rPr>
          <w:rFonts w:ascii="仿宋_GB2312" w:eastAsia="仿宋_GB2312" w:hAnsi="Verdana" w:cs="黑体" w:hint="eastAsia"/>
          <w:sz w:val="32"/>
          <w:szCs w:val="32"/>
        </w:rPr>
        <w:t>各学院要做到“三结合”，将“青年红色筑梦之旅”活动与社会实践、实习</w:t>
      </w:r>
      <w:proofErr w:type="gramStart"/>
      <w:r w:rsidRPr="004008B2">
        <w:rPr>
          <w:rFonts w:ascii="仿宋_GB2312" w:eastAsia="仿宋_GB2312" w:hAnsi="Verdana" w:cs="黑体" w:hint="eastAsia"/>
          <w:sz w:val="32"/>
          <w:szCs w:val="32"/>
        </w:rPr>
        <w:t>实训相结合</w:t>
      </w:r>
      <w:proofErr w:type="gramEnd"/>
      <w:r w:rsidRPr="004008B2">
        <w:rPr>
          <w:rFonts w:ascii="仿宋_GB2312" w:eastAsia="仿宋_GB2312" w:hAnsi="Verdana" w:cs="黑体" w:hint="eastAsia"/>
          <w:sz w:val="32"/>
          <w:szCs w:val="32"/>
        </w:rPr>
        <w:t>。</w:t>
      </w:r>
      <w:r w:rsidRPr="004008B2">
        <w:rPr>
          <w:rFonts w:ascii="仿宋_GB2312" w:eastAsia="仿宋_GB2312" w:hint="eastAsia"/>
          <w:sz w:val="32"/>
          <w:szCs w:val="32"/>
        </w:rPr>
        <w:t>广泛发动，结合往年的大学生创新创业训练计划项目、社会实践、社会调查、实习实训等工作开展情况，组织学生创新创业团队到县、乡、村和农户，助力乡村振兴。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3E8E">
        <w:rPr>
          <w:rFonts w:ascii="楷体" w:eastAsia="楷体" w:hAnsi="楷体" w:hint="eastAsia"/>
          <w:sz w:val="32"/>
          <w:szCs w:val="32"/>
        </w:rPr>
        <w:t>（三）广泛宣传、营造氛围。</w:t>
      </w:r>
      <w:r w:rsidRPr="008C66BF">
        <w:rPr>
          <w:rFonts w:ascii="仿宋_GB2312" w:eastAsia="仿宋_GB2312" w:hint="eastAsia"/>
          <w:sz w:val="32"/>
          <w:szCs w:val="32"/>
        </w:rPr>
        <w:t>各</w:t>
      </w:r>
      <w:r w:rsidR="004732DC">
        <w:rPr>
          <w:rFonts w:ascii="仿宋_GB2312" w:eastAsia="仿宋_GB2312" w:hint="eastAsia"/>
          <w:sz w:val="32"/>
          <w:szCs w:val="32"/>
        </w:rPr>
        <w:t>学院</w:t>
      </w:r>
      <w:r w:rsidRPr="008C66BF">
        <w:rPr>
          <w:rFonts w:ascii="仿宋_GB2312" w:eastAsia="仿宋_GB2312" w:hint="eastAsia"/>
          <w:sz w:val="32"/>
          <w:szCs w:val="32"/>
        </w:rPr>
        <w:t>应认真做好本次活动的宣传工作，通过提前谋划、集中启动、媒体传播，线上线下共同发力，全面展示青年大学生参与活动的生动实践和良好精神风貌。</w:t>
      </w:r>
    </w:p>
    <w:p w:rsidR="00390206" w:rsidRPr="008C66BF" w:rsidRDefault="00390206" w:rsidP="008C66B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3E8E">
        <w:rPr>
          <w:rFonts w:ascii="楷体" w:eastAsia="楷体" w:hAnsi="楷体" w:hint="eastAsia"/>
          <w:sz w:val="32"/>
          <w:szCs w:val="32"/>
        </w:rPr>
        <w:t>（四）敢于尝试、积极创新。</w:t>
      </w:r>
      <w:r w:rsidRPr="008C66BF">
        <w:rPr>
          <w:rFonts w:ascii="仿宋_GB2312" w:eastAsia="仿宋_GB2312" w:hint="eastAsia"/>
          <w:sz w:val="32"/>
          <w:szCs w:val="32"/>
        </w:rPr>
        <w:t>利用网络直播、短视频等新型传播与销售途径，引导、助力</w:t>
      </w:r>
      <w:proofErr w:type="gramStart"/>
      <w:r w:rsidRPr="008C66BF">
        <w:rPr>
          <w:rFonts w:ascii="仿宋_GB2312" w:eastAsia="仿宋_GB2312" w:hint="eastAsia"/>
          <w:sz w:val="32"/>
          <w:szCs w:val="32"/>
        </w:rPr>
        <w:t>红旅项目</w:t>
      </w:r>
      <w:proofErr w:type="gramEnd"/>
      <w:r w:rsidRPr="008C66BF">
        <w:rPr>
          <w:rFonts w:ascii="仿宋_GB2312" w:eastAsia="仿宋_GB2312" w:hint="eastAsia"/>
          <w:sz w:val="32"/>
          <w:szCs w:val="32"/>
        </w:rPr>
        <w:t>团队把握机会，积极创新创业。</w:t>
      </w:r>
    </w:p>
    <w:sectPr w:rsidR="00390206" w:rsidRPr="008C66BF" w:rsidSect="00AE4A36">
      <w:footerReference w:type="default" r:id="rId6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619" w:rsidRDefault="00AF7619" w:rsidP="00390206">
      <w:r>
        <w:separator/>
      </w:r>
    </w:p>
  </w:endnote>
  <w:endnote w:type="continuationSeparator" w:id="0">
    <w:p w:rsidR="00AF7619" w:rsidRDefault="00AF7619" w:rsidP="0039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algun Gothic Semilight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276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33E8E" w:rsidRDefault="00033E8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3E8E" w:rsidRDefault="00033E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619" w:rsidRDefault="00AF7619" w:rsidP="00390206">
      <w:r>
        <w:separator/>
      </w:r>
    </w:p>
  </w:footnote>
  <w:footnote w:type="continuationSeparator" w:id="0">
    <w:p w:rsidR="00AF7619" w:rsidRDefault="00AF7619" w:rsidP="00390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67"/>
    <w:rsid w:val="00011B2B"/>
    <w:rsid w:val="00033E8E"/>
    <w:rsid w:val="002E4960"/>
    <w:rsid w:val="00330444"/>
    <w:rsid w:val="00390206"/>
    <w:rsid w:val="004732DC"/>
    <w:rsid w:val="004C1F4D"/>
    <w:rsid w:val="006B64AA"/>
    <w:rsid w:val="00740B82"/>
    <w:rsid w:val="008C66BF"/>
    <w:rsid w:val="00A91C3B"/>
    <w:rsid w:val="00AE4767"/>
    <w:rsid w:val="00AE4A36"/>
    <w:rsid w:val="00AF7619"/>
    <w:rsid w:val="00BD31D3"/>
    <w:rsid w:val="00F25813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5E982"/>
  <w15:chartTrackingRefBased/>
  <w15:docId w15:val="{CB1092D5-5050-4398-B852-F2031518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2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206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C66B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8C66B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364</Words>
  <Characters>2079</Characters>
  <Application>Microsoft Office Word</Application>
  <DocSecurity>0</DocSecurity>
  <Lines>17</Lines>
  <Paragraphs>4</Paragraphs>
  <ScaleCrop>false</ScaleCrop>
  <Company>WorkGroup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洪素燕</dc:creator>
  <cp:keywords/>
  <dc:description/>
  <cp:lastModifiedBy>zj</cp:lastModifiedBy>
  <cp:revision>7</cp:revision>
  <dcterms:created xsi:type="dcterms:W3CDTF">2022-04-13T02:58:00Z</dcterms:created>
  <dcterms:modified xsi:type="dcterms:W3CDTF">2022-04-15T09:33:00Z</dcterms:modified>
</cp:coreProperties>
</file>