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29BD" w14:textId="77777777" w:rsidR="005376F7" w:rsidRDefault="005376F7" w:rsidP="005376F7">
      <w:pPr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等线" w:hint="eastAsia"/>
          <w:b/>
          <w:bCs/>
          <w:sz w:val="28"/>
          <w:szCs w:val="36"/>
        </w:rPr>
        <w:t>附件1：</w:t>
      </w:r>
      <w:r>
        <w:rPr>
          <w:rFonts w:ascii="宋体" w:eastAsia="宋体" w:hAnsi="宋体" w:cs="Times New Roman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学术论文类</w:t>
      </w:r>
      <w:r>
        <w:rPr>
          <w:rFonts w:ascii="宋体" w:eastAsia="宋体" w:hAnsi="宋体" w:cs="Times New Roman"/>
          <w:b/>
          <w:bCs/>
          <w:sz w:val="28"/>
          <w:szCs w:val="28"/>
        </w:rPr>
        <w:t>作品排版格式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及评分标准</w:t>
      </w:r>
    </w:p>
    <w:p w14:paraId="23651134" w14:textId="77777777" w:rsidR="005376F7" w:rsidRDefault="005376F7" w:rsidP="005376F7">
      <w:pPr>
        <w:numPr>
          <w:ilvl w:val="0"/>
          <w:numId w:val="1"/>
        </w:numPr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内容规范</w:t>
      </w:r>
    </w:p>
    <w:p w14:paraId="7751ADB0" w14:textId="77777777" w:rsidR="005376F7" w:rsidRDefault="005376F7" w:rsidP="005376F7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参赛的学术论文类作品应包括</w:t>
      </w:r>
      <w:r>
        <w:rPr>
          <w:rFonts w:ascii="宋体" w:eastAsia="宋体" w:hAnsi="宋体" w:cs="Times New Roman"/>
          <w:sz w:val="24"/>
          <w:szCs w:val="24"/>
        </w:rPr>
        <w:t>封面和作品正文等内容。</w:t>
      </w:r>
    </w:p>
    <w:p w14:paraId="138122D0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/>
          <w:b/>
          <w:bCs/>
          <w:sz w:val="28"/>
          <w:szCs w:val="28"/>
        </w:rPr>
        <w:t>二、封面</w:t>
      </w:r>
    </w:p>
    <w:p w14:paraId="5C21525D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作品名称:</w:t>
      </w:r>
    </w:p>
    <w:p w14:paraId="05619A99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作品类别:学术论文类</w:t>
      </w:r>
    </w:p>
    <w:p w14:paraId="0C7486C6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作者团队:（所有成员姓名、学校、年级)</w:t>
      </w:r>
    </w:p>
    <w:p w14:paraId="6D630D54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指导教师:（姓名、单位)</w:t>
      </w:r>
    </w:p>
    <w:p w14:paraId="0C034096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/>
          <w:b/>
          <w:bCs/>
          <w:sz w:val="28"/>
          <w:szCs w:val="28"/>
        </w:rPr>
        <w:t>三、作品主要内容</w:t>
      </w:r>
    </w:p>
    <w:p w14:paraId="73D171B6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摘要、关键词</w:t>
      </w:r>
    </w:p>
    <w:p w14:paraId="45044E4D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背景和研究问题</w:t>
      </w:r>
    </w:p>
    <w:p w14:paraId="513CAB20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研究过程（论证过程、数据、模型、调研过程等）</w:t>
      </w:r>
    </w:p>
    <w:p w14:paraId="1F7DCB96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主要结论</w:t>
      </w:r>
    </w:p>
    <w:p w14:paraId="37F7EE9E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参考文献</w:t>
      </w:r>
    </w:p>
    <w:p w14:paraId="3D89F4EC" w14:textId="77777777" w:rsidR="005376F7" w:rsidRDefault="005376F7" w:rsidP="005376F7">
      <w:pPr>
        <w:numPr>
          <w:ilvl w:val="0"/>
          <w:numId w:val="2"/>
        </w:numPr>
        <w:spacing w:line="360" w:lineRule="auto"/>
        <w:ind w:left="2125" w:hanging="2125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/>
          <w:b/>
          <w:bCs/>
          <w:sz w:val="28"/>
          <w:szCs w:val="28"/>
        </w:rPr>
        <w:t>格式要求</w:t>
      </w:r>
    </w:p>
    <w:p w14:paraId="7085CD2F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文件命名方式</w:t>
      </w:r>
      <w:r>
        <w:rPr>
          <w:rFonts w:ascii="宋体" w:eastAsia="宋体" w:hAnsi="宋体" w:cs="Times New Roman" w:hint="eastAsia"/>
          <w:sz w:val="24"/>
          <w:szCs w:val="24"/>
        </w:rPr>
        <w:t>：作品类别_学校名称_第一作者姓名</w:t>
      </w:r>
    </w:p>
    <w:p w14:paraId="581D80E7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封面：</w:t>
      </w:r>
      <w:r>
        <w:rPr>
          <w:rFonts w:ascii="宋体" w:eastAsia="宋体" w:hAnsi="宋体" w:cs="Times New Roman" w:hint="eastAsia"/>
          <w:sz w:val="24"/>
          <w:szCs w:val="24"/>
        </w:rPr>
        <w:t>宋体、四号</w:t>
      </w:r>
    </w:p>
    <w:p w14:paraId="7EE70F6E" w14:textId="77777777" w:rsidR="005376F7" w:rsidRDefault="005376F7" w:rsidP="005376F7">
      <w:pPr>
        <w:spacing w:line="360" w:lineRule="auto"/>
        <w:rPr>
          <w:rFonts w:ascii="宋体" w:eastAsia="宋体" w:hAnsi="宋体" w:cs="等线"/>
          <w:sz w:val="24"/>
          <w:szCs w:val="32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申报作品正文</w:t>
      </w:r>
      <w:r>
        <w:rPr>
          <w:rFonts w:ascii="宋体" w:eastAsia="宋体" w:hAnsi="宋体" w:cs="Times New Roman" w:hint="eastAsia"/>
          <w:sz w:val="24"/>
          <w:szCs w:val="24"/>
        </w:rPr>
        <w:t>：页边距：上3.0cm，下3.0cm，左3.0cm、右3.0cm；页眉：2.0cm，页脚：2.0cm；字体：</w:t>
      </w:r>
      <w:r>
        <w:rPr>
          <w:rFonts w:ascii="宋体" w:eastAsia="宋体" w:hAnsi="宋体" w:cs="等线" w:hint="eastAsia"/>
          <w:sz w:val="24"/>
          <w:szCs w:val="32"/>
        </w:rPr>
        <w:t>摘要、关键词</w:t>
      </w:r>
      <w:r>
        <w:rPr>
          <w:rFonts w:ascii="宋体" w:eastAsia="宋体" w:hAnsi="宋体" w:cs="等线"/>
          <w:sz w:val="24"/>
          <w:szCs w:val="32"/>
        </w:rPr>
        <w:t>:仿宋5号</w:t>
      </w:r>
      <w:r>
        <w:rPr>
          <w:rFonts w:ascii="宋体" w:eastAsia="宋体" w:hAnsi="宋体" w:cs="等线" w:hint="eastAsia"/>
          <w:sz w:val="24"/>
          <w:szCs w:val="32"/>
        </w:rPr>
        <w:t>，“摘要”和“关键词”几个字加粗，正文全部</w:t>
      </w:r>
      <w:r>
        <w:rPr>
          <w:rFonts w:ascii="宋体" w:eastAsia="宋体" w:hAnsi="宋体" w:cs="Times New Roman"/>
          <w:sz w:val="24"/>
          <w:szCs w:val="24"/>
        </w:rPr>
        <w:t>宋体、小四；行距：多倍行距：1.25，段前、段后均为0</w:t>
      </w:r>
      <w:r>
        <w:rPr>
          <w:rFonts w:ascii="宋体" w:eastAsia="宋体" w:hAnsi="宋体" w:cs="Times New Roman" w:hint="eastAsia"/>
          <w:sz w:val="24"/>
          <w:szCs w:val="24"/>
        </w:rPr>
        <w:t>；</w:t>
      </w:r>
      <w:r>
        <w:rPr>
          <w:rFonts w:ascii="宋体" w:eastAsia="宋体" w:hAnsi="宋体" w:cs="等线" w:hint="eastAsia"/>
          <w:sz w:val="24"/>
          <w:szCs w:val="32"/>
        </w:rPr>
        <w:t>参考文献，宋体5号。各级标题格式如下：</w:t>
      </w:r>
    </w:p>
    <w:tbl>
      <w:tblPr>
        <w:tblW w:w="84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352"/>
        <w:gridCol w:w="5215"/>
      </w:tblGrid>
      <w:tr w:rsidR="005376F7" w14:paraId="3CEA59EE" w14:textId="77777777" w:rsidTr="00615E60">
        <w:trPr>
          <w:jc w:val="center"/>
        </w:trPr>
        <w:tc>
          <w:tcPr>
            <w:tcW w:w="1917" w:type="dxa"/>
            <w:vAlign w:val="center"/>
          </w:tcPr>
          <w:p w14:paraId="0147F649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种类</w:t>
            </w:r>
          </w:p>
        </w:tc>
        <w:tc>
          <w:tcPr>
            <w:tcW w:w="1352" w:type="dxa"/>
            <w:vAlign w:val="center"/>
          </w:tcPr>
          <w:p w14:paraId="40C003CB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sz w:val="24"/>
                <w:szCs w:val="21"/>
              </w:rPr>
              <w:t>格式</w:t>
            </w:r>
          </w:p>
        </w:tc>
        <w:tc>
          <w:tcPr>
            <w:tcW w:w="5215" w:type="dxa"/>
            <w:vAlign w:val="center"/>
          </w:tcPr>
          <w:p w14:paraId="215E6235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sz w:val="24"/>
                <w:szCs w:val="21"/>
              </w:rPr>
              <w:t>要求</w:t>
            </w:r>
          </w:p>
        </w:tc>
      </w:tr>
      <w:tr w:rsidR="005376F7" w14:paraId="3DC02563" w14:textId="77777777" w:rsidTr="00615E60">
        <w:trPr>
          <w:jc w:val="center"/>
        </w:trPr>
        <w:tc>
          <w:tcPr>
            <w:tcW w:w="1917" w:type="dxa"/>
            <w:vAlign w:val="center"/>
          </w:tcPr>
          <w:p w14:paraId="0588CEAA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一级标题</w:t>
            </w:r>
          </w:p>
        </w:tc>
        <w:tc>
          <w:tcPr>
            <w:tcW w:w="1352" w:type="dxa"/>
            <w:vAlign w:val="center"/>
          </w:tcPr>
          <w:p w14:paraId="6C6D0302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1"/>
              </w:rPr>
              <w:t>一、</w:t>
            </w:r>
          </w:p>
        </w:tc>
        <w:tc>
          <w:tcPr>
            <w:tcW w:w="5215" w:type="dxa"/>
            <w:vAlign w:val="center"/>
          </w:tcPr>
          <w:p w14:paraId="2D1946DC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sz w:val="24"/>
                <w:szCs w:val="32"/>
              </w:rPr>
              <w:t>四号、宋体、加粗，居中</w:t>
            </w:r>
            <w:r>
              <w:rPr>
                <w:rFonts w:ascii="宋体" w:eastAsia="宋体" w:hAnsi="宋体" w:cs="等线" w:hint="eastAsia"/>
                <w:bCs/>
                <w:sz w:val="24"/>
                <w:szCs w:val="21"/>
              </w:rPr>
              <w:t>，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1</w:t>
            </w:r>
            <w:r>
              <w:rPr>
                <w:rFonts w:ascii="宋体" w:eastAsia="宋体" w:hAnsi="宋体" w:cs="等线"/>
                <w:sz w:val="24"/>
                <w:szCs w:val="21"/>
              </w:rPr>
              <w:t>.25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倍行间距</w:t>
            </w:r>
          </w:p>
        </w:tc>
      </w:tr>
      <w:tr w:rsidR="005376F7" w14:paraId="68A7B002" w14:textId="77777777" w:rsidTr="00615E60">
        <w:trPr>
          <w:jc w:val="center"/>
        </w:trPr>
        <w:tc>
          <w:tcPr>
            <w:tcW w:w="1917" w:type="dxa"/>
            <w:vAlign w:val="center"/>
          </w:tcPr>
          <w:p w14:paraId="0F671B0A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二级标题</w:t>
            </w:r>
          </w:p>
        </w:tc>
        <w:tc>
          <w:tcPr>
            <w:tcW w:w="1352" w:type="dxa"/>
            <w:vAlign w:val="center"/>
          </w:tcPr>
          <w:p w14:paraId="0184FA78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/>
                <w:bCs/>
                <w:sz w:val="24"/>
                <w:szCs w:val="21"/>
              </w:rPr>
              <w:t>（一）</w:t>
            </w:r>
          </w:p>
        </w:tc>
        <w:tc>
          <w:tcPr>
            <w:tcW w:w="5215" w:type="dxa"/>
            <w:vAlign w:val="center"/>
          </w:tcPr>
          <w:p w14:paraId="65898B08" w14:textId="77777777" w:rsidR="005376F7" w:rsidRDefault="005376F7" w:rsidP="00615E60">
            <w:pPr>
              <w:spacing w:line="36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sz w:val="24"/>
                <w:szCs w:val="32"/>
              </w:rPr>
              <w:t>小四、楷体、加粗，前面空两格</w:t>
            </w:r>
            <w:r>
              <w:rPr>
                <w:rFonts w:ascii="宋体" w:eastAsia="宋体" w:hAnsi="宋体" w:cs="等线" w:hint="eastAsia"/>
                <w:bCs/>
                <w:sz w:val="24"/>
                <w:szCs w:val="21"/>
              </w:rPr>
              <w:t>，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1</w:t>
            </w:r>
            <w:r>
              <w:rPr>
                <w:rFonts w:ascii="宋体" w:eastAsia="宋体" w:hAnsi="宋体" w:cs="等线"/>
                <w:sz w:val="24"/>
                <w:szCs w:val="21"/>
              </w:rPr>
              <w:t>.25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倍行间距</w:t>
            </w:r>
          </w:p>
        </w:tc>
      </w:tr>
      <w:tr w:rsidR="005376F7" w14:paraId="3A6A5C40" w14:textId="77777777" w:rsidTr="00615E60">
        <w:trPr>
          <w:jc w:val="center"/>
        </w:trPr>
        <w:tc>
          <w:tcPr>
            <w:tcW w:w="1917" w:type="dxa"/>
            <w:vAlign w:val="center"/>
          </w:tcPr>
          <w:p w14:paraId="04183CEF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三级标题</w:t>
            </w:r>
          </w:p>
        </w:tc>
        <w:tc>
          <w:tcPr>
            <w:tcW w:w="1352" w:type="dxa"/>
            <w:vAlign w:val="center"/>
          </w:tcPr>
          <w:p w14:paraId="30E64822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/>
                <w:bCs/>
                <w:sz w:val="24"/>
                <w:szCs w:val="21"/>
              </w:rPr>
              <w:t>1.</w:t>
            </w:r>
          </w:p>
        </w:tc>
        <w:tc>
          <w:tcPr>
            <w:tcW w:w="5215" w:type="dxa"/>
            <w:vAlign w:val="center"/>
          </w:tcPr>
          <w:p w14:paraId="0D6A19BF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bCs/>
                <w:sz w:val="24"/>
                <w:szCs w:val="21"/>
              </w:rPr>
              <w:t>宋体，小四，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1</w:t>
            </w:r>
            <w:r>
              <w:rPr>
                <w:rFonts w:ascii="宋体" w:eastAsia="宋体" w:hAnsi="宋体" w:cs="等线"/>
                <w:sz w:val="24"/>
                <w:szCs w:val="21"/>
              </w:rPr>
              <w:t>.25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倍行间距</w:t>
            </w:r>
          </w:p>
        </w:tc>
      </w:tr>
      <w:tr w:rsidR="005376F7" w14:paraId="3FBA9EEE" w14:textId="77777777" w:rsidTr="00615E60">
        <w:trPr>
          <w:jc w:val="center"/>
        </w:trPr>
        <w:tc>
          <w:tcPr>
            <w:tcW w:w="1917" w:type="dxa"/>
            <w:vAlign w:val="center"/>
          </w:tcPr>
          <w:p w14:paraId="1D61CF01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sz w:val="24"/>
                <w:szCs w:val="21"/>
              </w:rPr>
              <w:t>正文</w:t>
            </w:r>
          </w:p>
        </w:tc>
        <w:tc>
          <w:tcPr>
            <w:tcW w:w="1352" w:type="dxa"/>
            <w:vAlign w:val="center"/>
          </w:tcPr>
          <w:p w14:paraId="4C4F2557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（1）</w:t>
            </w:r>
          </w:p>
        </w:tc>
        <w:tc>
          <w:tcPr>
            <w:tcW w:w="5215" w:type="dxa"/>
            <w:vAlign w:val="center"/>
          </w:tcPr>
          <w:p w14:paraId="13585B7E" w14:textId="77777777" w:rsidR="005376F7" w:rsidRDefault="005376F7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sz w:val="24"/>
                <w:szCs w:val="21"/>
              </w:rPr>
              <w:t>宋体，小四，1</w:t>
            </w:r>
            <w:r>
              <w:rPr>
                <w:rFonts w:ascii="宋体" w:eastAsia="宋体" w:hAnsi="宋体" w:cs="等线"/>
                <w:sz w:val="24"/>
                <w:szCs w:val="21"/>
              </w:rPr>
              <w:t>.25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倍行间距</w:t>
            </w:r>
          </w:p>
        </w:tc>
      </w:tr>
    </w:tbl>
    <w:p w14:paraId="756FE61A" w14:textId="77777777" w:rsidR="005376F7" w:rsidRDefault="005376F7" w:rsidP="005376F7">
      <w:pPr>
        <w:spacing w:line="360" w:lineRule="auto"/>
        <w:rPr>
          <w:rFonts w:ascii="宋体" w:eastAsia="宋体" w:hAnsi="宋体" w:cs="等线"/>
          <w:sz w:val="24"/>
          <w:szCs w:val="32"/>
        </w:rPr>
      </w:pPr>
      <w:r>
        <w:rPr>
          <w:rFonts w:ascii="宋体" w:eastAsia="宋体" w:hAnsi="宋体" w:cs="等线" w:hint="eastAsia"/>
          <w:sz w:val="24"/>
          <w:szCs w:val="32"/>
        </w:rPr>
        <w:t xml:space="preserve">     </w:t>
      </w:r>
      <w:r>
        <w:rPr>
          <w:rFonts w:ascii="宋体" w:eastAsia="宋体" w:hAnsi="宋体" w:cs="等线" w:hint="eastAsia"/>
          <w:b/>
          <w:bCs/>
          <w:sz w:val="24"/>
          <w:szCs w:val="32"/>
        </w:rPr>
        <w:t>文章当中的文献索引与注释方法</w:t>
      </w:r>
      <w:r>
        <w:rPr>
          <w:rFonts w:ascii="宋体" w:eastAsia="宋体" w:hAnsi="宋体" w:cs="等线" w:hint="eastAsia"/>
          <w:sz w:val="24"/>
          <w:szCs w:val="32"/>
        </w:rPr>
        <w:t>：基本方法是在文中引用文献(包括引用原文)时，不作注释(无论是脚注还是尾注)，而是在引用处加一括号，括号中注明：</w:t>
      </w:r>
      <w:r>
        <w:rPr>
          <w:rFonts w:ascii="宋体" w:eastAsia="宋体" w:hAnsi="宋体" w:cs="等线" w:hint="eastAsia"/>
          <w:sz w:val="24"/>
          <w:szCs w:val="32"/>
        </w:rPr>
        <w:lastRenderedPageBreak/>
        <w:t>(1)作者姓名；(2)出版年份(不注月份)，包括刊物的出版年份；(3)如有必要，注明页码。几种具体情况：(1)基本方法举例：例：“这就是有人所说的‘短期行为’(李四，1989，第34页)，……”。(2)不需注作者，也不需注页码：例：“…这一点张三(1990)已经有所论证。”(3)作者引用自己的文章，也需注明人名。例：“笔者曾对此做过说明(王五，1987)。”(4)正文中若直接出现作者姓名和文章标题，可只</w:t>
      </w:r>
      <w:proofErr w:type="gramStart"/>
      <w:r>
        <w:rPr>
          <w:rFonts w:ascii="宋体" w:eastAsia="宋体" w:hAnsi="宋体" w:cs="等线" w:hint="eastAsia"/>
          <w:sz w:val="24"/>
          <w:szCs w:val="32"/>
        </w:rPr>
        <w:t>注出版</w:t>
      </w:r>
      <w:proofErr w:type="gramEnd"/>
      <w:r>
        <w:rPr>
          <w:rFonts w:ascii="宋体" w:eastAsia="宋体" w:hAnsi="宋体" w:cs="等线" w:hint="eastAsia"/>
          <w:sz w:val="24"/>
          <w:szCs w:val="32"/>
        </w:rPr>
        <w:t>年份及必要的页码。例</w:t>
      </w:r>
      <w:proofErr w:type="gramStart"/>
      <w:r>
        <w:rPr>
          <w:rFonts w:ascii="宋体" w:eastAsia="宋体" w:hAnsi="宋体" w:cs="等线" w:hint="eastAsia"/>
          <w:sz w:val="24"/>
          <w:szCs w:val="32"/>
        </w:rPr>
        <w:t>一</w:t>
      </w:r>
      <w:proofErr w:type="gramEnd"/>
      <w:r>
        <w:rPr>
          <w:rFonts w:ascii="宋体" w:eastAsia="宋体" w:hAnsi="宋体" w:cs="等线" w:hint="eastAsia"/>
          <w:sz w:val="24"/>
          <w:szCs w:val="32"/>
        </w:rPr>
        <w:t>：“这就是李四在《论供给》(1988)一文中所论述的。”例二：“张三在《论需求》一文中指出：‘需求是经常变化的’(1990，第57页)。”(5)同时引用多篇文章时可在一个括号中一起注明，不同作者的文章用分号分开。例：“不少人都曾指出(张三，1987；李四，1990)，……”。(6)同时引用一位作者的多篇文章时，可在一个括号内注明。例：“王五曾多次指出这一点(1987，1988a，1988b，1990)。”</w:t>
      </w:r>
    </w:p>
    <w:p w14:paraId="60DB64E3" w14:textId="77777777" w:rsidR="005376F7" w:rsidRDefault="005376F7" w:rsidP="005376F7">
      <w:pPr>
        <w:spacing w:line="360" w:lineRule="auto"/>
        <w:rPr>
          <w:rFonts w:ascii="宋体" w:eastAsia="宋体" w:hAnsi="宋体" w:cs="等线"/>
          <w:sz w:val="24"/>
          <w:szCs w:val="32"/>
        </w:rPr>
      </w:pPr>
      <w:r>
        <w:rPr>
          <w:rFonts w:ascii="宋体" w:eastAsia="宋体" w:hAnsi="宋体" w:cs="等线" w:hint="eastAsia"/>
          <w:b/>
          <w:bCs/>
          <w:sz w:val="24"/>
          <w:szCs w:val="32"/>
        </w:rPr>
        <w:t>译文与外文文献注释方法</w:t>
      </w:r>
      <w:r>
        <w:rPr>
          <w:rFonts w:ascii="宋体" w:eastAsia="宋体" w:hAnsi="宋体" w:cs="等线" w:hint="eastAsia"/>
          <w:sz w:val="24"/>
          <w:szCs w:val="32"/>
        </w:rPr>
        <w:t>：(1)引用中译本文献，文中仅注明：作者的中译名；中译本的出版年份；必要的页码 。例：“这就是人们所说的‘过剩’(约翰，1990，第4页)。”(2)引用外文原文文献，在文</w:t>
      </w:r>
      <w:proofErr w:type="gramStart"/>
      <w:r>
        <w:rPr>
          <w:rFonts w:ascii="宋体" w:eastAsia="宋体" w:hAnsi="宋体" w:cs="等线" w:hint="eastAsia"/>
          <w:sz w:val="24"/>
          <w:szCs w:val="32"/>
        </w:rPr>
        <w:t>中直接注原文</w:t>
      </w:r>
      <w:proofErr w:type="gramEnd"/>
      <w:r>
        <w:rPr>
          <w:rFonts w:ascii="宋体" w:eastAsia="宋体" w:hAnsi="宋体" w:cs="等线" w:hint="eastAsia"/>
          <w:sz w:val="24"/>
          <w:szCs w:val="32"/>
        </w:rPr>
        <w:t>人名，不必翻译(人名一般</w:t>
      </w:r>
      <w:proofErr w:type="gramStart"/>
      <w:r>
        <w:rPr>
          <w:rFonts w:ascii="宋体" w:eastAsia="宋体" w:hAnsi="宋体" w:cs="等线" w:hint="eastAsia"/>
          <w:sz w:val="24"/>
          <w:szCs w:val="32"/>
        </w:rPr>
        <w:t>只注姓</w:t>
      </w:r>
      <w:proofErr w:type="gramEnd"/>
      <w:r>
        <w:rPr>
          <w:rFonts w:ascii="宋体" w:eastAsia="宋体" w:hAnsi="宋体" w:cs="等线" w:hint="eastAsia"/>
          <w:sz w:val="24"/>
          <w:szCs w:val="32"/>
        </w:rPr>
        <w:t>) 。例：“这就是有人分析过的‘短缺’(David，1985，p.55)。”(3)既有中文文献，又有外文文献，分别注中文与外文。例：“不少人就此作过论述(张三，1988；John,1989)。”</w:t>
      </w:r>
    </w:p>
    <w:p w14:paraId="5BBA329A" w14:textId="77777777" w:rsidR="005376F7" w:rsidRDefault="005376F7" w:rsidP="005376F7">
      <w:pPr>
        <w:spacing w:line="36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 w:hint="eastAsia"/>
          <w:b/>
          <w:bCs/>
          <w:sz w:val="24"/>
          <w:szCs w:val="32"/>
        </w:rPr>
        <w:t>文后参考文献编排方法：</w:t>
      </w:r>
      <w:r>
        <w:rPr>
          <w:rFonts w:ascii="宋体" w:eastAsia="宋体" w:hAnsi="宋体" w:cs="等线" w:hint="eastAsia"/>
          <w:sz w:val="24"/>
          <w:szCs w:val="32"/>
        </w:rPr>
        <w:t>（一）基本方法：每篇文献按以下顺序注明(1)作者(们)的姓名；按姓氏拼音的第一个拉丁字母排序。(2)出版年份；若同时参考同一作者同一年发表的几篇文章文献，在年份后加注字母</w:t>
      </w:r>
      <w:proofErr w:type="spellStart"/>
      <w:r>
        <w:rPr>
          <w:rFonts w:ascii="宋体" w:eastAsia="宋体" w:hAnsi="宋体" w:cs="等线" w:hint="eastAsia"/>
          <w:sz w:val="24"/>
          <w:szCs w:val="32"/>
        </w:rPr>
        <w:t>a,b,c</w:t>
      </w:r>
      <w:proofErr w:type="spellEnd"/>
      <w:r>
        <w:rPr>
          <w:rFonts w:ascii="宋体" w:eastAsia="宋体" w:hAnsi="宋体" w:cs="等线" w:hint="eastAsia"/>
          <w:sz w:val="24"/>
          <w:szCs w:val="32"/>
        </w:rPr>
        <w:t>等。(3)文献名。(4)出版者或刊物名称；若为论文集，要注明，并注明编者。(5)第x卷，或刊物期号。(6)第xx—xx页。例：张三，1989：《论市场》，《经济研究》第8期。李四，1991a：《论计划》，经济出版社。（二）译文文献编排方法：(1)译文文献以作者的中文译名打头，再接出版年份。(2)出版年份仅注所引文献中译本的出版年份。例：“约翰，1978：……”。(3)译文文献的中文标题。(4)在文献名后可注明“中译本”。例：“约翰，1978：《论需求》，中译本，译文出版社。（三）外文文献编排方法(1)所引文献为外文原文，不论世界上是否存在该文的中译本，都可按外文原文文献处理。(2) 以作者姓名原文打头，姓名必须首字母大写；姓在前，并用逗号与后面的名隔开；名用缩写时，必须用实心点标明。</w:t>
      </w:r>
    </w:p>
    <w:p w14:paraId="11342B7E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/>
          <w:b/>
          <w:bCs/>
          <w:sz w:val="28"/>
          <w:szCs w:val="28"/>
        </w:rPr>
        <w:lastRenderedPageBreak/>
        <w:t>五、提交要求</w:t>
      </w:r>
    </w:p>
    <w:p w14:paraId="197549AE" w14:textId="77777777" w:rsidR="005376F7" w:rsidRDefault="005376F7" w:rsidP="005376F7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参赛作品需按照时间要求在指定网站提交，根据网站邮件回复确认为准。</w:t>
      </w:r>
    </w:p>
    <w:p w14:paraId="439867EF" w14:textId="77777777" w:rsidR="005376F7" w:rsidRDefault="005376F7" w:rsidP="005376F7">
      <w:pPr>
        <w:numPr>
          <w:ilvl w:val="0"/>
          <w:numId w:val="2"/>
        </w:numPr>
        <w:spacing w:line="360" w:lineRule="auto"/>
        <w:ind w:left="2125" w:hanging="2125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范文</w:t>
      </w:r>
    </w:p>
    <w:p w14:paraId="48D81FDA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264ADAD8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20BA527C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26FB1380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0927CEAD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573066AA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76DF5ADA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71AD47E4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1FABE8D8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2110796B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100EB446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1F268FF6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256DA27E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79FF723E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57CEB6BF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3045B1E7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7CC6AFB3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6D4F5C7D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189C07FF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</w:p>
    <w:p w14:paraId="34EB7A5C" w14:textId="77777777" w:rsidR="005376F7" w:rsidRDefault="005376F7" w:rsidP="005376F7">
      <w:pPr>
        <w:rPr>
          <w:rFonts w:ascii="宋体" w:eastAsia="宋体" w:hAnsi="宋体" w:cs="等线"/>
          <w:color w:val="FF0000"/>
          <w:szCs w:val="21"/>
        </w:rPr>
      </w:pPr>
      <w:r>
        <w:rPr>
          <w:rFonts w:ascii="宋体" w:eastAsia="宋体" w:hAnsi="宋体" w:cs="等线"/>
          <w:color w:val="FF0000"/>
          <w:szCs w:val="21"/>
        </w:rPr>
        <w:lastRenderedPageBreak/>
        <w:t>封面格式：</w:t>
      </w:r>
    </w:p>
    <w:p w14:paraId="48C1E227" w14:textId="77777777" w:rsidR="005376F7" w:rsidRDefault="005376F7" w:rsidP="005376F7">
      <w:pPr>
        <w:spacing w:line="720" w:lineRule="auto"/>
        <w:rPr>
          <w:rFonts w:ascii="宋体" w:eastAsia="宋体" w:hAnsi="宋体" w:cs="等线"/>
          <w:szCs w:val="21"/>
        </w:rPr>
      </w:pPr>
    </w:p>
    <w:p w14:paraId="510DDDFD" w14:textId="77777777" w:rsidR="005376F7" w:rsidRDefault="005376F7" w:rsidP="005376F7">
      <w:pPr>
        <w:spacing w:line="720" w:lineRule="auto"/>
        <w:jc w:val="center"/>
        <w:rPr>
          <w:rFonts w:ascii="宋体" w:eastAsia="宋体" w:hAnsi="宋体" w:cs="等线"/>
          <w:b/>
          <w:sz w:val="44"/>
          <w:szCs w:val="44"/>
        </w:rPr>
      </w:pPr>
      <w:r>
        <w:rPr>
          <w:rFonts w:ascii="宋体" w:eastAsia="宋体" w:hAnsi="宋体" w:cs="等线"/>
          <w:b/>
          <w:sz w:val="44"/>
          <w:szCs w:val="44"/>
        </w:rPr>
        <w:t>题目</w:t>
      </w:r>
    </w:p>
    <w:p w14:paraId="1C0A1B5D" w14:textId="77777777" w:rsidR="005376F7" w:rsidRDefault="005376F7" w:rsidP="005376F7">
      <w:pPr>
        <w:spacing w:line="720" w:lineRule="auto"/>
        <w:jc w:val="center"/>
        <w:rPr>
          <w:rFonts w:ascii="宋体" w:eastAsia="宋体" w:hAnsi="宋体" w:cs="等线"/>
          <w:b/>
          <w:sz w:val="44"/>
          <w:szCs w:val="44"/>
        </w:rPr>
      </w:pPr>
      <w:r>
        <w:rPr>
          <w:rFonts w:ascii="宋体" w:eastAsia="宋体" w:hAnsi="宋体" w:cs="等线"/>
          <w:b/>
          <w:sz w:val="44"/>
          <w:szCs w:val="44"/>
        </w:rPr>
        <w:t>（二号宋体居中）</w:t>
      </w:r>
    </w:p>
    <w:p w14:paraId="4AC87A34" w14:textId="77777777" w:rsidR="005376F7" w:rsidRDefault="005376F7" w:rsidP="005376F7">
      <w:pPr>
        <w:spacing w:line="720" w:lineRule="auto"/>
        <w:rPr>
          <w:rFonts w:ascii="宋体" w:eastAsia="宋体" w:hAnsi="宋体" w:cs="等线"/>
          <w:szCs w:val="21"/>
        </w:rPr>
      </w:pPr>
    </w:p>
    <w:p w14:paraId="0804F84F" w14:textId="77777777" w:rsidR="005376F7" w:rsidRDefault="005376F7" w:rsidP="005376F7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41B692E4" w14:textId="77777777" w:rsidR="005376F7" w:rsidRDefault="005376F7" w:rsidP="005376F7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142E0468" w14:textId="77777777" w:rsidR="005376F7" w:rsidRDefault="005376F7" w:rsidP="005376F7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446BB983" w14:textId="77777777" w:rsidR="005376F7" w:rsidRDefault="005376F7" w:rsidP="005376F7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作品类别：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73B8A51D" w14:textId="77777777" w:rsidR="005376F7" w:rsidRDefault="005376F7" w:rsidP="005376F7">
      <w:pPr>
        <w:spacing w:line="720" w:lineRule="auto"/>
        <w:rPr>
          <w:rFonts w:ascii="宋体" w:eastAsia="宋体" w:hAnsi="宋体" w:cs="等线"/>
          <w:sz w:val="28"/>
          <w:szCs w:val="28"/>
          <w:u w:val="single"/>
        </w:rPr>
      </w:pPr>
      <w:r>
        <w:rPr>
          <w:rFonts w:ascii="宋体" w:eastAsia="宋体" w:hAnsi="宋体" w:cs="等线"/>
          <w:sz w:val="28"/>
          <w:szCs w:val="28"/>
        </w:rPr>
        <w:t>学    校：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0DA3312A" w14:textId="77777777" w:rsidR="005376F7" w:rsidRDefault="005376F7" w:rsidP="005376F7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作者团队：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48A1D3D3" w14:textId="77777777" w:rsidR="005376F7" w:rsidRDefault="005376F7" w:rsidP="005376F7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学    号：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03482F01" w14:textId="77777777" w:rsidR="005376F7" w:rsidRDefault="005376F7" w:rsidP="005376F7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指导老师：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033FFBAE" w14:textId="77777777" w:rsidR="005376F7" w:rsidRDefault="005376F7" w:rsidP="005376F7">
      <w:pPr>
        <w:spacing w:line="312" w:lineRule="auto"/>
        <w:rPr>
          <w:rFonts w:ascii="宋体" w:eastAsia="宋体" w:hAnsi="宋体" w:cs="等线"/>
          <w:sz w:val="32"/>
          <w:szCs w:val="32"/>
        </w:rPr>
      </w:pPr>
    </w:p>
    <w:p w14:paraId="48A6EC2C" w14:textId="77777777" w:rsidR="005376F7" w:rsidRDefault="005376F7" w:rsidP="005376F7">
      <w:pPr>
        <w:spacing w:line="360" w:lineRule="auto"/>
        <w:rPr>
          <w:rFonts w:ascii="宋体" w:eastAsia="宋体" w:hAnsi="宋体" w:cs="等线"/>
          <w:sz w:val="28"/>
          <w:szCs w:val="28"/>
        </w:rPr>
        <w:sectPr w:rsidR="005376F7">
          <w:pgSz w:w="11906" w:h="16838"/>
          <w:pgMar w:top="1701" w:right="1701" w:bottom="1588" w:left="1701" w:header="851" w:footer="992" w:gutter="0"/>
          <w:cols w:space="720"/>
          <w:docGrid w:type="lines" w:linePitch="312"/>
        </w:sectPr>
      </w:pPr>
    </w:p>
    <w:p w14:paraId="46BF3A08" w14:textId="77777777" w:rsidR="005376F7" w:rsidRDefault="005376F7" w:rsidP="005376F7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等线" w:hint="eastAsia"/>
          <w:color w:val="FF0000"/>
          <w:szCs w:val="21"/>
        </w:rPr>
        <w:lastRenderedPageBreak/>
        <w:t xml:space="preserve"> 正文格式：</w:t>
      </w:r>
    </w:p>
    <w:p w14:paraId="3122263D" w14:textId="77777777" w:rsidR="005376F7" w:rsidRDefault="005376F7" w:rsidP="005376F7">
      <w:pPr>
        <w:rPr>
          <w:rFonts w:ascii="宋体" w:eastAsia="宋体" w:hAnsi="宋体" w:cs="等线"/>
          <w:color w:val="FF0000"/>
          <w:sz w:val="24"/>
          <w:szCs w:val="32"/>
        </w:rPr>
      </w:pPr>
      <w:r>
        <w:rPr>
          <w:rFonts w:ascii="宋体" w:eastAsia="宋体" w:hAnsi="宋体" w:cs="仿宋" w:hint="eastAsia"/>
          <w:b/>
          <w:bCs/>
          <w:szCs w:val="21"/>
        </w:rPr>
        <w:t>摘要</w:t>
      </w:r>
      <w:r>
        <w:rPr>
          <w:rFonts w:ascii="宋体" w:eastAsia="宋体" w:hAnsi="宋体" w:cs="仿宋" w:hint="eastAsia"/>
          <w:szCs w:val="21"/>
        </w:rPr>
        <w:t>：在当今全球价值</w:t>
      </w:r>
      <w:proofErr w:type="gramStart"/>
      <w:r>
        <w:rPr>
          <w:rFonts w:ascii="宋体" w:eastAsia="宋体" w:hAnsi="宋体" w:cs="仿宋" w:hint="eastAsia"/>
          <w:szCs w:val="21"/>
        </w:rPr>
        <w:t>链深入</w:t>
      </w:r>
      <w:proofErr w:type="gramEnd"/>
      <w:r>
        <w:rPr>
          <w:rFonts w:ascii="宋体" w:eastAsia="宋体" w:hAnsi="宋体" w:cs="仿宋" w:hint="eastAsia"/>
          <w:szCs w:val="21"/>
        </w:rPr>
        <w:t>发展的背景下。根本无法对美日等发达国家构成技术</w:t>
      </w:r>
      <w:proofErr w:type="gramStart"/>
      <w:r>
        <w:rPr>
          <w:rFonts w:ascii="宋体" w:eastAsia="宋体" w:hAnsi="宋体" w:cs="仿宋" w:hint="eastAsia"/>
          <w:szCs w:val="21"/>
        </w:rPr>
        <w:t>胁</w:t>
      </w:r>
      <w:proofErr w:type="gramEnd"/>
      <w:r>
        <w:rPr>
          <w:rFonts w:ascii="宋体" w:eastAsia="宋体" w:hAnsi="宋体" w:cs="仿宋" w:hint="eastAsia"/>
          <w:szCs w:val="21"/>
        </w:rPr>
        <w:t>。</w:t>
      </w:r>
      <w:r>
        <w:rPr>
          <w:rFonts w:ascii="宋体" w:eastAsia="宋体" w:hAnsi="宋体" w:cs="等线" w:hint="eastAsia"/>
          <w:color w:val="FF0000"/>
          <w:sz w:val="24"/>
          <w:szCs w:val="32"/>
        </w:rPr>
        <w:t>(仿宋5号，摘要二字加粗)</w:t>
      </w:r>
    </w:p>
    <w:p w14:paraId="0621CA21" w14:textId="77777777" w:rsidR="005376F7" w:rsidRDefault="005376F7" w:rsidP="005376F7">
      <w:pPr>
        <w:rPr>
          <w:rFonts w:ascii="宋体" w:eastAsia="宋体" w:hAnsi="宋体" w:cs="仿宋"/>
          <w:szCs w:val="21"/>
        </w:rPr>
      </w:pPr>
      <w:r>
        <w:rPr>
          <w:rFonts w:ascii="宋体" w:eastAsia="宋体" w:hAnsi="宋体" w:cs="仿宋" w:hint="eastAsia"/>
          <w:b/>
          <w:bCs/>
          <w:szCs w:val="21"/>
        </w:rPr>
        <w:t>关键词：</w:t>
      </w:r>
      <w:r>
        <w:rPr>
          <w:rFonts w:ascii="宋体" w:eastAsia="宋体" w:hAnsi="宋体" w:cs="仿宋" w:hint="eastAsia"/>
          <w:szCs w:val="21"/>
        </w:rPr>
        <w:t>国内技术含量；全球价值链；产品技术复杂度；全球投入产出</w:t>
      </w:r>
    </w:p>
    <w:p w14:paraId="595410E7" w14:textId="77777777" w:rsidR="005376F7" w:rsidRDefault="005376F7" w:rsidP="005376F7">
      <w:pPr>
        <w:jc w:val="center"/>
        <w:rPr>
          <w:rFonts w:ascii="宋体" w:eastAsia="宋体" w:hAnsi="宋体" w:cs="等线"/>
          <w:color w:val="FF0000"/>
          <w:sz w:val="24"/>
          <w:szCs w:val="32"/>
        </w:rPr>
      </w:pPr>
      <w:r>
        <w:rPr>
          <w:rFonts w:ascii="宋体" w:eastAsia="宋体" w:hAnsi="宋体" w:cs="等线" w:hint="eastAsia"/>
          <w:b/>
          <w:bCs/>
          <w:sz w:val="28"/>
          <w:szCs w:val="32"/>
        </w:rPr>
        <w:t>一、引言</w:t>
      </w:r>
      <w:r>
        <w:rPr>
          <w:rFonts w:ascii="宋体" w:eastAsia="宋体" w:hAnsi="宋体" w:cs="等线" w:hint="eastAsia"/>
          <w:color w:val="FF0000"/>
          <w:sz w:val="28"/>
          <w:szCs w:val="32"/>
        </w:rPr>
        <w:t>(</w:t>
      </w:r>
      <w:r>
        <w:rPr>
          <w:rFonts w:ascii="宋体" w:eastAsia="宋体" w:hAnsi="宋体" w:cs="等线" w:hint="eastAsia"/>
          <w:color w:val="FF0000"/>
          <w:sz w:val="24"/>
          <w:szCs w:val="32"/>
        </w:rPr>
        <w:t>宋体四号，居中)</w:t>
      </w:r>
    </w:p>
    <w:p w14:paraId="0919619C" w14:textId="77777777" w:rsidR="005376F7" w:rsidRDefault="005376F7" w:rsidP="005376F7">
      <w:pPr>
        <w:adjustRightInd w:val="0"/>
        <w:snapToGrid w:val="0"/>
        <w:spacing w:line="300" w:lineRule="auto"/>
        <w:rPr>
          <w:rFonts w:ascii="宋体" w:eastAsia="宋体" w:hAnsi="宋体" w:cs="等线"/>
          <w:sz w:val="24"/>
          <w:szCs w:val="32"/>
        </w:rPr>
      </w:pPr>
      <w:r>
        <w:rPr>
          <w:rFonts w:ascii="宋体" w:eastAsia="宋体" w:hAnsi="宋体" w:cs="等线" w:hint="eastAsia"/>
          <w:sz w:val="24"/>
          <w:szCs w:val="32"/>
        </w:rPr>
        <w:t>自20世纪90年代以来，中国出口规模和结构都发生了巨大变化，继“贸易增加值核算”后的另一种新的反映全球价值</w:t>
      </w:r>
      <w:proofErr w:type="gramStart"/>
      <w:r>
        <w:rPr>
          <w:rFonts w:ascii="宋体" w:eastAsia="宋体" w:hAnsi="宋体" w:cs="等线" w:hint="eastAsia"/>
          <w:sz w:val="24"/>
          <w:szCs w:val="32"/>
        </w:rPr>
        <w:t>链增加值创造</w:t>
      </w:r>
      <w:proofErr w:type="gramEnd"/>
      <w:r>
        <w:rPr>
          <w:rFonts w:ascii="宋体" w:eastAsia="宋体" w:hAnsi="宋体" w:cs="等线" w:hint="eastAsia"/>
          <w:sz w:val="24"/>
          <w:szCs w:val="32"/>
        </w:rPr>
        <w:t>效率的测度方法</w:t>
      </w:r>
    </w:p>
    <w:p w14:paraId="2DC26288" w14:textId="77777777" w:rsidR="005376F7" w:rsidRDefault="005376F7" w:rsidP="005376F7">
      <w:pPr>
        <w:adjustRightInd w:val="0"/>
        <w:snapToGrid w:val="0"/>
        <w:spacing w:line="300" w:lineRule="auto"/>
        <w:rPr>
          <w:rFonts w:ascii="宋体" w:eastAsia="宋体" w:hAnsi="宋体" w:cs="等线"/>
          <w:sz w:val="24"/>
          <w:szCs w:val="32"/>
        </w:rPr>
      </w:pPr>
      <w:r>
        <w:rPr>
          <w:rFonts w:ascii="宋体" w:eastAsia="宋体" w:hAnsi="宋体" w:cs="等线" w:hint="eastAsia"/>
          <w:sz w:val="24"/>
          <w:szCs w:val="32"/>
        </w:rPr>
        <w:t>本文接下来的结构安排大致如下：第二部分，对相关文献进行述评，主要阐述传统技术含量测度方法的不足：第三部分，介绍基于生产工序的技术含量新测度方法：第四部分，利用全球投入产出模型测算中国和其他国家贸易出口的技术含量，并考察其变动趋势：第五部分，结论与进一步讨论，</w:t>
      </w:r>
      <w:r>
        <w:rPr>
          <w:rFonts w:ascii="宋体" w:eastAsia="宋体" w:hAnsi="宋体" w:cs="等线" w:hint="eastAsia"/>
          <w:color w:val="FF0000"/>
          <w:sz w:val="24"/>
          <w:szCs w:val="32"/>
        </w:rPr>
        <w:t>（宋体，小四）</w:t>
      </w:r>
    </w:p>
    <w:p w14:paraId="154AD27A" w14:textId="77777777" w:rsidR="005376F7" w:rsidRDefault="005376F7" w:rsidP="005376F7">
      <w:pPr>
        <w:adjustRightInd w:val="0"/>
        <w:snapToGrid w:val="0"/>
        <w:spacing w:line="300" w:lineRule="auto"/>
        <w:rPr>
          <w:rFonts w:ascii="宋体" w:eastAsia="宋体" w:hAnsi="宋体" w:cs="等线"/>
          <w:sz w:val="24"/>
          <w:szCs w:val="32"/>
        </w:rPr>
      </w:pPr>
      <w:proofErr w:type="gramStart"/>
      <w:r>
        <w:rPr>
          <w:rFonts w:ascii="宋体" w:eastAsia="宋体" w:hAnsi="宋体" w:cs="等线" w:hint="eastAsia"/>
          <w:sz w:val="24"/>
          <w:szCs w:val="32"/>
        </w:rPr>
        <w:t>【</w:t>
      </w:r>
      <w:proofErr w:type="gramEnd"/>
      <w:r>
        <w:rPr>
          <w:rFonts w:ascii="宋体" w:eastAsia="宋体" w:hAnsi="宋体" w:cs="等线" w:hint="eastAsia"/>
          <w:sz w:val="24"/>
          <w:szCs w:val="32"/>
        </w:rPr>
        <w:t>正文中文献引用的习惯写法</w:t>
      </w:r>
    </w:p>
    <w:p w14:paraId="72794857" w14:textId="77777777" w:rsidR="005376F7" w:rsidRDefault="005376F7" w:rsidP="005376F7">
      <w:pPr>
        <w:adjustRightInd w:val="0"/>
        <w:snapToGrid w:val="0"/>
        <w:spacing w:line="300" w:lineRule="auto"/>
        <w:rPr>
          <w:rFonts w:ascii="宋体" w:eastAsia="宋体" w:hAnsi="宋体" w:cs="等线"/>
          <w:color w:val="FF0000"/>
          <w:sz w:val="24"/>
          <w:szCs w:val="32"/>
        </w:rPr>
      </w:pPr>
      <w:r>
        <w:rPr>
          <w:rFonts w:ascii="宋体" w:eastAsia="宋体" w:hAnsi="宋体" w:cs="等线" w:hint="eastAsia"/>
          <w:color w:val="FF0000"/>
          <w:sz w:val="24"/>
          <w:szCs w:val="32"/>
        </w:rPr>
        <w:t xml:space="preserve">文文献引用：(1) 两个作者， </w:t>
      </w:r>
      <w:proofErr w:type="spellStart"/>
      <w:r>
        <w:rPr>
          <w:rFonts w:ascii="宋体" w:eastAsia="宋体" w:hAnsi="宋体" w:cs="等线" w:hint="eastAsia"/>
          <w:color w:val="FF0000"/>
          <w:sz w:val="24"/>
          <w:szCs w:val="32"/>
        </w:rPr>
        <w:t>Rava</w:t>
      </w:r>
      <w:proofErr w:type="spellEnd"/>
      <w:r>
        <w:rPr>
          <w:rFonts w:ascii="宋体" w:eastAsia="宋体" w:hAnsi="宋体" w:cs="等线" w:hint="eastAsia"/>
          <w:color w:val="FF0000"/>
          <w:sz w:val="24"/>
          <w:szCs w:val="32"/>
        </w:rPr>
        <w:t xml:space="preserve"> </w:t>
      </w:r>
      <w:proofErr w:type="spellStart"/>
      <w:r>
        <w:rPr>
          <w:rFonts w:ascii="宋体" w:eastAsia="宋体" w:hAnsi="宋体" w:cs="等线" w:hint="eastAsia"/>
          <w:color w:val="FF0000"/>
          <w:sz w:val="24"/>
          <w:szCs w:val="32"/>
        </w:rPr>
        <w:t>an&amp;Chen</w:t>
      </w:r>
      <w:proofErr w:type="spellEnd"/>
      <w:r>
        <w:rPr>
          <w:rFonts w:ascii="宋体" w:eastAsia="宋体" w:hAnsi="宋体" w:cs="等线" w:hint="eastAsia"/>
          <w:color w:val="FF0000"/>
          <w:sz w:val="24"/>
          <w:szCs w:val="32"/>
        </w:rPr>
        <w:t>(2001但</w:t>
      </w:r>
      <w:proofErr w:type="gramStart"/>
      <w:r>
        <w:rPr>
          <w:rFonts w:ascii="宋体" w:eastAsia="宋体" w:hAnsi="宋体" w:cs="等线" w:hint="eastAsia"/>
          <w:color w:val="FF0000"/>
          <w:sz w:val="24"/>
          <w:szCs w:val="32"/>
        </w:rPr>
        <w:t>文术列参考</w:t>
      </w:r>
      <w:proofErr w:type="gramEnd"/>
      <w:r>
        <w:rPr>
          <w:rFonts w:ascii="宋体" w:eastAsia="宋体" w:hAnsi="宋体" w:cs="等线" w:hint="eastAsia"/>
          <w:color w:val="FF0000"/>
          <w:sz w:val="24"/>
          <w:szCs w:val="32"/>
        </w:rPr>
        <w:t xml:space="preserve">文献时用and 道接.(2) 三个及以上一般写法：Wang </w:t>
      </w:r>
      <w:proofErr w:type="spellStart"/>
      <w:r>
        <w:rPr>
          <w:rFonts w:ascii="宋体" w:eastAsia="宋体" w:hAnsi="宋体" w:cs="等线" w:hint="eastAsia"/>
          <w:color w:val="FF0000"/>
          <w:sz w:val="24"/>
          <w:szCs w:val="32"/>
        </w:rPr>
        <w:t>eral</w:t>
      </w:r>
      <w:proofErr w:type="spellEnd"/>
      <w:r>
        <w:rPr>
          <w:rFonts w:ascii="宋体" w:eastAsia="宋体" w:hAnsi="宋体" w:cs="等线" w:hint="eastAsia"/>
          <w:color w:val="FF0000"/>
          <w:sz w:val="24"/>
          <w:szCs w:val="32"/>
        </w:rPr>
        <w:t xml:space="preserve">(2013) </w:t>
      </w:r>
      <w:proofErr w:type="gramStart"/>
      <w:r>
        <w:rPr>
          <w:rFonts w:ascii="宋体" w:eastAsia="宋体" w:hAnsi="宋体" w:cs="等线" w:hint="eastAsia"/>
          <w:color w:val="FF0000"/>
          <w:sz w:val="24"/>
          <w:szCs w:val="32"/>
        </w:rPr>
        <w:t>伸文术列</w:t>
      </w:r>
      <w:proofErr w:type="gramEnd"/>
      <w:r>
        <w:rPr>
          <w:rFonts w:ascii="宋体" w:eastAsia="宋体" w:hAnsi="宋体" w:cs="等线" w:hint="eastAsia"/>
          <w:color w:val="FF0000"/>
          <w:sz w:val="24"/>
          <w:szCs w:val="32"/>
        </w:rPr>
        <w:t>参考文献时面把作者写全和完整</w:t>
      </w:r>
    </w:p>
    <w:p w14:paraId="31D93063" w14:textId="77777777" w:rsidR="005376F7" w:rsidRDefault="005376F7" w:rsidP="005376F7">
      <w:pPr>
        <w:adjustRightInd w:val="0"/>
        <w:snapToGrid w:val="0"/>
        <w:spacing w:line="300" w:lineRule="auto"/>
        <w:rPr>
          <w:rFonts w:ascii="宋体" w:eastAsia="宋体" w:hAnsi="宋体" w:cs="等线"/>
          <w:color w:val="FF0000"/>
          <w:sz w:val="24"/>
          <w:szCs w:val="32"/>
        </w:rPr>
      </w:pPr>
      <w:r>
        <w:rPr>
          <w:rFonts w:ascii="宋体" w:eastAsia="宋体" w:hAnsi="宋体" w:cs="等线" w:hint="eastAsia"/>
          <w:color w:val="FF0000"/>
          <w:sz w:val="24"/>
          <w:szCs w:val="32"/>
        </w:rPr>
        <w:t>中文文献用：D两个作者，</w:t>
      </w:r>
      <w:proofErr w:type="gramStart"/>
      <w:r>
        <w:rPr>
          <w:rFonts w:ascii="宋体" w:eastAsia="宋体" w:hAnsi="宋体" w:cs="等线" w:hint="eastAsia"/>
          <w:color w:val="FF0000"/>
          <w:sz w:val="24"/>
          <w:szCs w:val="32"/>
        </w:rPr>
        <w:t>倪</w:t>
      </w:r>
      <w:proofErr w:type="gramEnd"/>
      <w:r>
        <w:rPr>
          <w:rFonts w:ascii="宋体" w:eastAsia="宋体" w:hAnsi="宋体" w:cs="等线" w:hint="eastAsia"/>
          <w:color w:val="FF0000"/>
          <w:sz w:val="24"/>
          <w:szCs w:val="32"/>
        </w:rPr>
        <w:t>…*和王2020)但文</w:t>
      </w:r>
      <w:proofErr w:type="gramStart"/>
      <w:r>
        <w:rPr>
          <w:rFonts w:ascii="宋体" w:eastAsia="宋体" w:hAnsi="宋体" w:cs="等线" w:hint="eastAsia"/>
          <w:color w:val="FF0000"/>
          <w:sz w:val="24"/>
          <w:szCs w:val="32"/>
        </w:rPr>
        <w:t>术列愁考</w:t>
      </w:r>
      <w:proofErr w:type="gramEnd"/>
      <w:r>
        <w:rPr>
          <w:rFonts w:ascii="宋体" w:eastAsia="宋体" w:hAnsi="宋体" w:cs="等线" w:hint="eastAsia"/>
          <w:color w:val="FF0000"/>
          <w:sz w:val="24"/>
          <w:szCs w:val="32"/>
        </w:rPr>
        <w:t>文献为：***2020.：42</w:t>
      </w:r>
      <w:proofErr w:type="gramStart"/>
      <w:r>
        <w:rPr>
          <w:rFonts w:ascii="宋体" w:eastAsia="宋体" w:hAnsi="宋体" w:cs="等线" w:hint="eastAsia"/>
          <w:color w:val="FF0000"/>
          <w:sz w:val="24"/>
          <w:szCs w:val="32"/>
        </w:rPr>
        <w:t>三个</w:t>
      </w:r>
      <w:proofErr w:type="gramEnd"/>
      <w:r>
        <w:rPr>
          <w:rFonts w:ascii="宋体" w:eastAsia="宋体" w:hAnsi="宋体" w:cs="等线" w:hint="eastAsia"/>
          <w:color w:val="FF0000"/>
          <w:sz w:val="24"/>
          <w:szCs w:val="32"/>
        </w:rPr>
        <w:t>以上一般</w:t>
      </w:r>
      <w:proofErr w:type="gramStart"/>
      <w:r>
        <w:rPr>
          <w:rFonts w:ascii="宋体" w:eastAsia="宋体" w:hAnsi="宋体" w:cs="等线" w:hint="eastAsia"/>
          <w:color w:val="FF0000"/>
          <w:sz w:val="24"/>
          <w:szCs w:val="32"/>
        </w:rPr>
        <w:t>特</w:t>
      </w:r>
      <w:proofErr w:type="gramEnd"/>
      <w:r>
        <w:rPr>
          <w:rFonts w:ascii="宋体" w:eastAsia="宋体" w:hAnsi="宋体" w:cs="等线" w:hint="eastAsia"/>
          <w:color w:val="FF0000"/>
          <w:sz w:val="24"/>
          <w:szCs w:val="32"/>
        </w:rPr>
        <w:t>法：倪一(20200.但文木列出文献</w:t>
      </w:r>
      <w:proofErr w:type="gramStart"/>
      <w:r>
        <w:rPr>
          <w:rFonts w:ascii="宋体" w:eastAsia="宋体" w:hAnsi="宋体" w:cs="等线" w:hint="eastAsia"/>
          <w:color w:val="FF0000"/>
          <w:sz w:val="24"/>
          <w:szCs w:val="32"/>
        </w:rPr>
        <w:t>时面列全和</w:t>
      </w:r>
      <w:proofErr w:type="gramEnd"/>
      <w:r>
        <w:rPr>
          <w:rFonts w:ascii="宋体" w:eastAsia="宋体" w:hAnsi="宋体" w:cs="等线" w:hint="eastAsia"/>
          <w:color w:val="FF0000"/>
          <w:sz w:val="24"/>
          <w:szCs w:val="32"/>
        </w:rPr>
        <w:t>完整】</w:t>
      </w:r>
    </w:p>
    <w:p w14:paraId="74220653" w14:textId="77777777" w:rsidR="005376F7" w:rsidRDefault="005376F7" w:rsidP="005376F7">
      <w:pPr>
        <w:adjustRightInd w:val="0"/>
        <w:snapToGrid w:val="0"/>
        <w:spacing w:line="300" w:lineRule="auto"/>
        <w:jc w:val="center"/>
        <w:rPr>
          <w:rFonts w:ascii="宋体" w:eastAsia="宋体" w:hAnsi="宋体" w:cs="等线"/>
          <w:sz w:val="24"/>
          <w:szCs w:val="32"/>
        </w:rPr>
      </w:pPr>
      <w:r>
        <w:rPr>
          <w:rFonts w:ascii="宋体" w:eastAsia="宋体" w:hAnsi="宋体" w:cs="等线" w:hint="eastAsia"/>
          <w:b/>
          <w:bCs/>
          <w:sz w:val="28"/>
          <w:szCs w:val="32"/>
        </w:rPr>
        <w:t>二、文献述评</w:t>
      </w:r>
    </w:p>
    <w:p w14:paraId="58599F7A" w14:textId="77777777" w:rsidR="005376F7" w:rsidRDefault="005376F7" w:rsidP="005376F7">
      <w:pPr>
        <w:adjustRightInd w:val="0"/>
        <w:snapToGrid w:val="0"/>
        <w:spacing w:line="300" w:lineRule="auto"/>
        <w:rPr>
          <w:rFonts w:ascii="宋体" w:eastAsia="宋体" w:hAnsi="宋体" w:cs="等线"/>
          <w:sz w:val="24"/>
          <w:szCs w:val="32"/>
        </w:rPr>
      </w:pPr>
      <w:r>
        <w:rPr>
          <w:rFonts w:ascii="宋体" w:eastAsia="宋体" w:hAnsi="宋体" w:cs="等线" w:hint="eastAsia"/>
          <w:sz w:val="24"/>
          <w:szCs w:val="32"/>
        </w:rPr>
        <w:t>传统上，有关贸易出口的技术含量及其结构的分析往往采用两种方法：</w:t>
      </w:r>
    </w:p>
    <w:p w14:paraId="0147F8F2" w14:textId="77777777" w:rsidR="005376F7" w:rsidRDefault="005376F7" w:rsidP="005376F7">
      <w:pPr>
        <w:adjustRightInd w:val="0"/>
        <w:snapToGrid w:val="0"/>
        <w:spacing w:line="300" w:lineRule="auto"/>
        <w:rPr>
          <w:rFonts w:ascii="宋体" w:eastAsia="宋体" w:hAnsi="宋体" w:cs="等线"/>
          <w:color w:val="FF0000"/>
          <w:sz w:val="24"/>
          <w:szCs w:val="32"/>
        </w:rPr>
      </w:pPr>
      <w:r>
        <w:rPr>
          <w:rFonts w:ascii="宋体" w:eastAsia="宋体" w:hAnsi="宋体" w:cs="等线" w:hint="eastAsia"/>
          <w:b/>
          <w:bCs/>
          <w:sz w:val="24"/>
          <w:szCs w:val="32"/>
        </w:rPr>
        <w:t>(</w:t>
      </w:r>
      <w:proofErr w:type="gramStart"/>
      <w:r>
        <w:rPr>
          <w:rFonts w:ascii="宋体" w:eastAsia="宋体" w:hAnsi="宋体" w:cs="等线" w:hint="eastAsia"/>
          <w:b/>
          <w:bCs/>
          <w:sz w:val="24"/>
          <w:szCs w:val="32"/>
        </w:rPr>
        <w:t>一</w:t>
      </w:r>
      <w:proofErr w:type="gramEnd"/>
      <w:r>
        <w:rPr>
          <w:rFonts w:ascii="宋体" w:eastAsia="宋体" w:hAnsi="宋体" w:cs="等线" w:hint="eastAsia"/>
          <w:b/>
          <w:bCs/>
          <w:sz w:val="24"/>
          <w:szCs w:val="32"/>
        </w:rPr>
        <w:t>)产品(产业)分类方法</w:t>
      </w:r>
      <w:r>
        <w:rPr>
          <w:rFonts w:ascii="宋体" w:eastAsia="宋体" w:hAnsi="宋体" w:cs="等线" w:hint="eastAsia"/>
          <w:color w:val="FF0000"/>
          <w:sz w:val="24"/>
          <w:szCs w:val="32"/>
        </w:rPr>
        <w:t>(前面空2格，请用（一）标序，下级依次用1.(1))</w:t>
      </w:r>
    </w:p>
    <w:p w14:paraId="4126056D" w14:textId="77777777" w:rsidR="005376F7" w:rsidRDefault="005376F7" w:rsidP="005376F7">
      <w:pPr>
        <w:adjustRightInd w:val="0"/>
        <w:snapToGrid w:val="0"/>
        <w:spacing w:line="300" w:lineRule="auto"/>
        <w:rPr>
          <w:rFonts w:ascii="宋体" w:eastAsia="宋体" w:hAnsi="宋体" w:cs="等线"/>
          <w:sz w:val="24"/>
          <w:szCs w:val="32"/>
        </w:rPr>
      </w:pPr>
      <w:r>
        <w:rPr>
          <w:rFonts w:ascii="宋体" w:eastAsia="宋体" w:hAnsi="宋体" w:cs="等线" w:hint="eastAsia"/>
          <w:sz w:val="24"/>
          <w:szCs w:val="32"/>
        </w:rPr>
        <w:t>根据产品(产业)的要素(技术)的密集程度把产品(产业)分为不同种类</w:t>
      </w:r>
    </w:p>
    <w:p w14:paraId="6AAAF233" w14:textId="6454A734" w:rsidR="005376F7" w:rsidRDefault="005376F7" w:rsidP="005376F7">
      <w:pPr>
        <w:adjustRightInd w:val="0"/>
        <w:snapToGrid w:val="0"/>
        <w:spacing w:line="300" w:lineRule="auto"/>
        <w:rPr>
          <w:rFonts w:ascii="宋体" w:eastAsia="宋体" w:hAnsi="宋体" w:cs="等线"/>
          <w:color w:val="FF0000"/>
          <w:sz w:val="24"/>
          <w:szCs w:val="32"/>
        </w:rPr>
      </w:pPr>
      <w:r>
        <w:rPr>
          <w:rFonts w:ascii="宋体" w:eastAsia="宋体" w:hAnsi="宋体" w:cs="等线" w:hint="eastAsia"/>
          <w:sz w:val="24"/>
          <w:szCs w:val="32"/>
        </w:rPr>
        <w:t>其中，</w:t>
      </w:r>
      <w:r>
        <w:rPr>
          <w:rFonts w:ascii="宋体" w:eastAsia="宋体" w:hAnsi="宋体" w:cs="等线"/>
          <w:noProof/>
          <w:sz w:val="24"/>
          <w:szCs w:val="32"/>
        </w:rPr>
        <w:drawing>
          <wp:inline distT="0" distB="0" distL="0" distR="0" wp14:anchorId="110DD724" wp14:editId="196F77D3">
            <wp:extent cx="438150" cy="190500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等线" w:hint="eastAsia"/>
          <w:sz w:val="24"/>
          <w:szCs w:val="32"/>
        </w:rPr>
        <w:t>为k部门产品的产出……</w:t>
      </w:r>
      <w:r>
        <w:rPr>
          <w:rFonts w:ascii="宋体" w:eastAsia="宋体" w:hAnsi="宋体" w:cs="等线" w:hint="eastAsia"/>
          <w:color w:val="FF0000"/>
          <w:sz w:val="24"/>
          <w:szCs w:val="32"/>
        </w:rPr>
        <w:t>(数学公的写法用word自带，或</w:t>
      </w:r>
      <w:proofErr w:type="spellStart"/>
      <w:r>
        <w:rPr>
          <w:rFonts w:ascii="宋体" w:eastAsia="宋体" w:hAnsi="宋体" w:cs="等线" w:hint="eastAsia"/>
          <w:color w:val="FF0000"/>
          <w:sz w:val="24"/>
          <w:szCs w:val="32"/>
        </w:rPr>
        <w:t>mathtype</w:t>
      </w:r>
      <w:proofErr w:type="spellEnd"/>
      <w:r>
        <w:rPr>
          <w:rFonts w:ascii="宋体" w:eastAsia="宋体" w:hAnsi="宋体" w:cs="等线" w:hint="eastAsia"/>
          <w:color w:val="FF0000"/>
          <w:sz w:val="24"/>
          <w:szCs w:val="32"/>
        </w:rPr>
        <w:t>编辑，</w:t>
      </w:r>
      <w:proofErr w:type="gramStart"/>
      <w:r>
        <w:rPr>
          <w:rFonts w:ascii="宋体" w:eastAsia="宋体" w:hAnsi="宋体" w:cs="等线" w:hint="eastAsia"/>
          <w:color w:val="FF0000"/>
          <w:sz w:val="24"/>
          <w:szCs w:val="32"/>
        </w:rPr>
        <w:t>“其中”前空两</w:t>
      </w:r>
      <w:proofErr w:type="gramEnd"/>
      <w:r>
        <w:rPr>
          <w:rFonts w:ascii="宋体" w:eastAsia="宋体" w:hAnsi="宋体" w:cs="等线" w:hint="eastAsia"/>
          <w:color w:val="FF0000"/>
          <w:sz w:val="24"/>
          <w:szCs w:val="32"/>
        </w:rPr>
        <w:t>格）</w:t>
      </w:r>
    </w:p>
    <w:p w14:paraId="3B1A7E65" w14:textId="77777777" w:rsidR="005376F7" w:rsidRDefault="005376F7" w:rsidP="005376F7">
      <w:pPr>
        <w:rPr>
          <w:rFonts w:ascii="宋体" w:eastAsia="宋体" w:hAnsi="宋体" w:cs="等线"/>
          <w:color w:val="FF0000"/>
          <w:sz w:val="24"/>
          <w:szCs w:val="32"/>
        </w:rPr>
      </w:pPr>
      <w:r>
        <w:rPr>
          <w:rFonts w:ascii="宋体" w:eastAsia="宋体" w:hAnsi="宋体" w:cs="等线"/>
          <w:noProof/>
          <w:szCs w:val="21"/>
        </w:rPr>
        <w:drawing>
          <wp:inline distT="0" distB="0" distL="0" distR="0" wp14:anchorId="739C6760" wp14:editId="5236D4E5">
            <wp:extent cx="5207000" cy="27698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0" b="41281"/>
                    <a:stretch>
                      <a:fillRect/>
                    </a:stretch>
                  </pic:blipFill>
                  <pic:spPr>
                    <a:xfrm>
                      <a:off x="0" y="0"/>
                      <a:ext cx="5240781" cy="278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26FC9CD" w14:textId="77777777" w:rsidR="005376F7" w:rsidRDefault="005376F7" w:rsidP="005376F7">
      <w:pPr>
        <w:rPr>
          <w:rFonts w:ascii="宋体" w:eastAsia="宋体" w:hAnsi="宋体" w:cs="等线"/>
          <w:szCs w:val="21"/>
        </w:rPr>
      </w:pPr>
    </w:p>
    <w:p w14:paraId="159D8089" w14:textId="77777777" w:rsidR="005376F7" w:rsidRDefault="005376F7" w:rsidP="005376F7">
      <w:pPr>
        <w:rPr>
          <w:rFonts w:ascii="宋体" w:eastAsia="宋体" w:hAnsi="宋体" w:cs="等线"/>
          <w:color w:val="FF0000"/>
          <w:szCs w:val="21"/>
        </w:rPr>
      </w:pPr>
      <w:r>
        <w:rPr>
          <w:rFonts w:ascii="宋体" w:eastAsia="宋体" w:hAnsi="宋体" w:cs="等线" w:hint="eastAsia"/>
          <w:color w:val="FF0000"/>
          <w:szCs w:val="21"/>
        </w:rPr>
        <w:lastRenderedPageBreak/>
        <w:t>（表格格式，建议仿宋体，字号比正文小。注释内容字体比表格字体小1号，建议宋体）</w:t>
      </w:r>
    </w:p>
    <w:p w14:paraId="5658D10D" w14:textId="77777777" w:rsidR="005376F7" w:rsidRDefault="005376F7" w:rsidP="005376F7">
      <w:pPr>
        <w:rPr>
          <w:rFonts w:ascii="宋体" w:eastAsia="宋体" w:hAnsi="宋体" w:cs="等线"/>
          <w:color w:val="FF0000"/>
          <w:szCs w:val="21"/>
        </w:rPr>
      </w:pPr>
      <w:r>
        <w:rPr>
          <w:rFonts w:ascii="宋体" w:eastAsia="宋体" w:hAnsi="宋体" w:cs="等线" w:hint="eastAsia"/>
          <w:color w:val="FF0000"/>
          <w:szCs w:val="21"/>
        </w:rPr>
        <w:t>（图标题用黑体小五，居中，黑白图）</w:t>
      </w:r>
    </w:p>
    <w:p w14:paraId="2858C2EE" w14:textId="77777777" w:rsidR="005376F7" w:rsidRDefault="005376F7" w:rsidP="005376F7">
      <w:pPr>
        <w:rPr>
          <w:rFonts w:ascii="宋体" w:eastAsia="宋体" w:hAnsi="宋体" w:cs="等线"/>
          <w:b/>
          <w:bCs/>
          <w:color w:val="000000"/>
          <w:szCs w:val="21"/>
        </w:rPr>
      </w:pPr>
      <w:r>
        <w:rPr>
          <w:rFonts w:ascii="宋体" w:eastAsia="宋体" w:hAnsi="宋体" w:cs="等线" w:hint="eastAsia"/>
          <w:b/>
          <w:bCs/>
          <w:color w:val="000000"/>
          <w:szCs w:val="21"/>
        </w:rPr>
        <w:t>参考文献：</w:t>
      </w:r>
    </w:p>
    <w:p w14:paraId="703AEAD1" w14:textId="77777777" w:rsidR="005376F7" w:rsidRDefault="005376F7" w:rsidP="005376F7">
      <w:pPr>
        <w:numPr>
          <w:ilvl w:val="0"/>
          <w:numId w:val="3"/>
        </w:numPr>
        <w:ind w:firstLine="300"/>
        <w:rPr>
          <w:rFonts w:ascii="宋体" w:eastAsia="宋体" w:hAnsi="宋体" w:cs="等线"/>
          <w:color w:val="000000"/>
          <w:sz w:val="15"/>
          <w:szCs w:val="18"/>
        </w:rPr>
      </w:pPr>
      <w:r>
        <w:rPr>
          <w:rFonts w:ascii="宋体" w:eastAsia="宋体" w:hAnsi="宋体" w:cs="等线" w:hint="eastAsia"/>
          <w:color w:val="000000"/>
          <w:sz w:val="15"/>
          <w:szCs w:val="15"/>
        </w:rPr>
        <w:t>樊纲、关志雄、姚枝仲，2006：《国际贸易结构分析：贸易品的技术分布》，《经济研究》第8期。</w:t>
      </w:r>
      <w:r>
        <w:rPr>
          <w:rFonts w:ascii="宋体" w:eastAsia="宋体" w:hAnsi="宋体" w:cs="等线" w:hint="eastAsia"/>
          <w:color w:val="000000"/>
          <w:sz w:val="15"/>
          <w:szCs w:val="18"/>
        </w:rPr>
        <w:t>（宋体6号）</w:t>
      </w:r>
    </w:p>
    <w:p w14:paraId="1F4F4346" w14:textId="77777777" w:rsidR="005376F7" w:rsidRDefault="005376F7" w:rsidP="005376F7">
      <w:pPr>
        <w:numPr>
          <w:ilvl w:val="0"/>
          <w:numId w:val="3"/>
        </w:numPr>
        <w:ind w:firstLine="300"/>
        <w:rPr>
          <w:rFonts w:ascii="宋体" w:eastAsia="宋体" w:hAnsi="宋体" w:cs="等线"/>
          <w:color w:val="000000"/>
          <w:sz w:val="15"/>
          <w:szCs w:val="18"/>
        </w:rPr>
      </w:pPr>
      <w:r>
        <w:rPr>
          <w:rFonts w:ascii="宋体" w:eastAsia="宋体" w:hAnsi="宋体" w:cs="等线" w:hint="eastAsia"/>
          <w:color w:val="000000"/>
          <w:sz w:val="15"/>
          <w:szCs w:val="18"/>
        </w:rPr>
        <w:t xml:space="preserve">Koopman, R., W. Powers, Z. Wang, and S. J. Wei, </w:t>
      </w:r>
      <w:proofErr w:type="gramStart"/>
      <w:r>
        <w:rPr>
          <w:rFonts w:ascii="宋体" w:eastAsia="宋体" w:hAnsi="宋体" w:cs="等线" w:hint="eastAsia"/>
          <w:color w:val="000000"/>
          <w:sz w:val="15"/>
          <w:szCs w:val="18"/>
        </w:rPr>
        <w:t>2010,“</w:t>
      </w:r>
      <w:proofErr w:type="gramEnd"/>
      <w:r>
        <w:rPr>
          <w:rFonts w:ascii="宋体" w:eastAsia="宋体" w:hAnsi="宋体" w:cs="等线" w:hint="eastAsia"/>
          <w:color w:val="000000"/>
          <w:sz w:val="15"/>
          <w:szCs w:val="18"/>
        </w:rPr>
        <w:t xml:space="preserve">Give Credit Where Credit Is Due”, </w:t>
      </w:r>
      <w:r>
        <w:rPr>
          <w:rFonts w:ascii="宋体" w:eastAsia="宋体" w:hAnsi="宋体" w:cs="等线" w:hint="eastAsia"/>
          <w:i/>
          <w:iCs/>
          <w:color w:val="000000"/>
          <w:sz w:val="15"/>
          <w:szCs w:val="18"/>
        </w:rPr>
        <w:t>American Economic Review</w:t>
      </w:r>
      <w:r>
        <w:rPr>
          <w:rFonts w:ascii="宋体" w:eastAsia="宋体" w:hAnsi="宋体" w:cs="等线" w:hint="eastAsia"/>
          <w:color w:val="000000"/>
          <w:sz w:val="15"/>
          <w:szCs w:val="18"/>
        </w:rPr>
        <w:t>, 104(7), 1942-1978.</w:t>
      </w:r>
    </w:p>
    <w:p w14:paraId="3ED484E9" w14:textId="77777777" w:rsidR="005376F7" w:rsidRDefault="005376F7" w:rsidP="005376F7">
      <w:pPr>
        <w:rPr>
          <w:rFonts w:ascii="宋体" w:eastAsia="宋体" w:hAnsi="宋体" w:cs="等线"/>
          <w:color w:val="FF0000"/>
          <w:sz w:val="15"/>
          <w:szCs w:val="18"/>
        </w:rPr>
      </w:pPr>
      <w:r>
        <w:rPr>
          <w:rFonts w:ascii="宋体" w:eastAsia="宋体" w:hAnsi="宋体" w:cs="等线" w:hint="eastAsia"/>
          <w:color w:val="000000"/>
          <w:sz w:val="15"/>
          <w:szCs w:val="18"/>
        </w:rPr>
        <w:t xml:space="preserve"> </w:t>
      </w:r>
      <w:r>
        <w:rPr>
          <w:rFonts w:ascii="宋体" w:eastAsia="宋体" w:hAnsi="宋体" w:cs="等线" w:hint="eastAsia"/>
          <w:color w:val="FF0000"/>
          <w:sz w:val="15"/>
          <w:szCs w:val="18"/>
        </w:rPr>
        <w:t xml:space="preserve"> （1.参考文献，宋体6号，每一</w:t>
      </w:r>
      <w:proofErr w:type="gramStart"/>
      <w:r>
        <w:rPr>
          <w:rFonts w:ascii="宋体" w:eastAsia="宋体" w:hAnsi="宋体" w:cs="等线" w:hint="eastAsia"/>
          <w:color w:val="FF0000"/>
          <w:sz w:val="15"/>
          <w:szCs w:val="18"/>
        </w:rPr>
        <w:t>文献前空</w:t>
      </w:r>
      <w:proofErr w:type="gramEnd"/>
      <w:r>
        <w:rPr>
          <w:rFonts w:ascii="宋体" w:eastAsia="宋体" w:hAnsi="宋体" w:cs="等线" w:hint="eastAsia"/>
          <w:color w:val="FF0000"/>
          <w:sz w:val="15"/>
          <w:szCs w:val="18"/>
        </w:rPr>
        <w:t>2格。此外，文稿中的英文字母和数字都用times new roman字体。</w:t>
      </w:r>
    </w:p>
    <w:p w14:paraId="79FBA61F" w14:textId="77777777" w:rsidR="005376F7" w:rsidRDefault="005376F7" w:rsidP="005376F7">
      <w:pPr>
        <w:rPr>
          <w:rFonts w:ascii="宋体" w:eastAsia="宋体" w:hAnsi="宋体" w:cs="等线"/>
          <w:color w:val="FF0000"/>
          <w:sz w:val="15"/>
          <w:szCs w:val="18"/>
        </w:rPr>
      </w:pPr>
      <w:r>
        <w:rPr>
          <w:rFonts w:ascii="宋体" w:eastAsia="宋体" w:hAnsi="宋体" w:cs="等线" w:hint="eastAsia"/>
          <w:color w:val="FF0000"/>
          <w:sz w:val="15"/>
          <w:szCs w:val="18"/>
        </w:rPr>
        <w:t>2.页面范围：破折号的一般，长横线。</w:t>
      </w:r>
    </w:p>
    <w:p w14:paraId="4620FE67" w14:textId="77777777" w:rsidR="005376F7" w:rsidRDefault="005376F7" w:rsidP="005376F7">
      <w:pPr>
        <w:rPr>
          <w:rFonts w:ascii="宋体" w:eastAsia="宋体" w:hAnsi="宋体" w:cs="等线"/>
          <w:color w:val="FF0000"/>
          <w:sz w:val="15"/>
          <w:szCs w:val="18"/>
        </w:rPr>
      </w:pPr>
      <w:r>
        <w:rPr>
          <w:rFonts w:ascii="宋体" w:eastAsia="宋体" w:hAnsi="宋体" w:cs="等线" w:hint="eastAsia"/>
          <w:color w:val="FF0000"/>
          <w:sz w:val="15"/>
          <w:szCs w:val="18"/>
        </w:rPr>
        <w:t>3.注意参考文献中题目的首字母大写。Measuring the Vertical Specialization……</w:t>
      </w:r>
    </w:p>
    <w:p w14:paraId="7ACC9B18" w14:textId="77777777" w:rsidR="005376F7" w:rsidRDefault="005376F7" w:rsidP="005376F7">
      <w:pPr>
        <w:rPr>
          <w:rFonts w:ascii="宋体" w:eastAsia="宋体" w:hAnsi="宋体" w:cs="等线"/>
          <w:color w:val="FF0000"/>
          <w:sz w:val="15"/>
          <w:szCs w:val="18"/>
        </w:rPr>
      </w:pPr>
      <w:r>
        <w:rPr>
          <w:rFonts w:ascii="宋体" w:eastAsia="宋体" w:hAnsi="宋体" w:cs="等线" w:hint="eastAsia"/>
          <w:color w:val="FF0000"/>
          <w:sz w:val="15"/>
          <w:szCs w:val="18"/>
        </w:rPr>
        <w:t>4.注意英文文献的作者写法：姓全写，名缩写，且第1、第2、第3作者的名缩写放置位置。</w:t>
      </w:r>
    </w:p>
    <w:p w14:paraId="1666D438" w14:textId="77777777" w:rsidR="005376F7" w:rsidRDefault="005376F7" w:rsidP="005376F7">
      <w:pPr>
        <w:rPr>
          <w:rFonts w:ascii="宋体" w:eastAsia="宋体" w:hAnsi="宋体" w:cs="等线"/>
          <w:color w:val="FF0000"/>
          <w:sz w:val="15"/>
          <w:szCs w:val="18"/>
        </w:rPr>
      </w:pPr>
      <w:r>
        <w:rPr>
          <w:rFonts w:ascii="宋体" w:eastAsia="宋体" w:hAnsi="宋体" w:cs="等线" w:hint="eastAsia"/>
          <w:color w:val="FF0000"/>
          <w:sz w:val="15"/>
          <w:szCs w:val="18"/>
        </w:rPr>
        <w:t>5.期刊名称是斜体。</w:t>
      </w:r>
      <w:r>
        <w:rPr>
          <w:rFonts w:ascii="宋体" w:eastAsia="宋体" w:hAnsi="宋体" w:cs="等线" w:hint="eastAsia"/>
          <w:i/>
          <w:iCs/>
          <w:color w:val="FF0000"/>
          <w:sz w:val="15"/>
          <w:szCs w:val="18"/>
        </w:rPr>
        <w:t>American Economic Review</w:t>
      </w:r>
      <w:r>
        <w:rPr>
          <w:rFonts w:ascii="宋体" w:eastAsia="宋体" w:hAnsi="宋体" w:cs="等线" w:hint="eastAsia"/>
          <w:color w:val="FF0000"/>
          <w:sz w:val="15"/>
          <w:szCs w:val="18"/>
        </w:rPr>
        <w:t>）。</w:t>
      </w:r>
    </w:p>
    <w:p w14:paraId="01E81C6C" w14:textId="77777777" w:rsidR="005376F7" w:rsidRDefault="005376F7" w:rsidP="005376F7">
      <w:pPr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七、参考评分标准</w:t>
      </w:r>
    </w:p>
    <w:p w14:paraId="409717ED" w14:textId="77777777" w:rsidR="005376F7" w:rsidRDefault="005376F7" w:rsidP="005376F7">
      <w:pPr>
        <w:snapToGrid w:val="0"/>
        <w:rPr>
          <w:rFonts w:ascii="宋体" w:eastAsia="宋体" w:hAnsi="宋体" w:cs="Times New Roman"/>
          <w:b/>
          <w:bCs/>
          <w:szCs w:val="21"/>
        </w:rPr>
      </w:pPr>
    </w:p>
    <w:tbl>
      <w:tblPr>
        <w:tblStyle w:val="a7"/>
        <w:tblW w:w="8217" w:type="dxa"/>
        <w:tblLayout w:type="fixed"/>
        <w:tblLook w:val="04A0" w:firstRow="1" w:lastRow="0" w:firstColumn="1" w:lastColumn="0" w:noHBand="0" w:noVBand="1"/>
      </w:tblPr>
      <w:tblGrid>
        <w:gridCol w:w="2313"/>
        <w:gridCol w:w="4061"/>
        <w:gridCol w:w="1843"/>
      </w:tblGrid>
      <w:tr w:rsidR="005376F7" w14:paraId="79A2F920" w14:textId="77777777" w:rsidTr="00615E60">
        <w:trPr>
          <w:trHeight w:val="1089"/>
        </w:trPr>
        <w:tc>
          <w:tcPr>
            <w:tcW w:w="2313" w:type="dxa"/>
            <w:vAlign w:val="center"/>
          </w:tcPr>
          <w:p w14:paraId="7F7DBDE1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评判项目</w:t>
            </w:r>
          </w:p>
        </w:tc>
        <w:tc>
          <w:tcPr>
            <w:tcW w:w="4061" w:type="dxa"/>
            <w:vAlign w:val="center"/>
          </w:tcPr>
          <w:p w14:paraId="15EA6F54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评分标准</w:t>
            </w:r>
          </w:p>
        </w:tc>
        <w:tc>
          <w:tcPr>
            <w:tcW w:w="1843" w:type="dxa"/>
            <w:vAlign w:val="center"/>
          </w:tcPr>
          <w:p w14:paraId="5DBDB677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20DE1F9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分值</w:t>
            </w:r>
          </w:p>
        </w:tc>
      </w:tr>
      <w:tr w:rsidR="005376F7" w14:paraId="526DD16F" w14:textId="77777777" w:rsidTr="00615E60">
        <w:trPr>
          <w:trHeight w:val="515"/>
        </w:trPr>
        <w:tc>
          <w:tcPr>
            <w:tcW w:w="2313" w:type="dxa"/>
            <w:vAlign w:val="center"/>
          </w:tcPr>
          <w:p w14:paraId="7C3C4180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领域相关性</w:t>
            </w:r>
          </w:p>
        </w:tc>
        <w:tc>
          <w:tcPr>
            <w:tcW w:w="4061" w:type="dxa"/>
            <w:vAlign w:val="center"/>
          </w:tcPr>
          <w:p w14:paraId="2EA9B586" w14:textId="77777777" w:rsidR="005376F7" w:rsidRDefault="005376F7" w:rsidP="00615E60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选题与能源经济领域相关。</w:t>
            </w:r>
          </w:p>
        </w:tc>
        <w:tc>
          <w:tcPr>
            <w:tcW w:w="1843" w:type="dxa"/>
            <w:vAlign w:val="center"/>
          </w:tcPr>
          <w:p w14:paraId="3FA5B06B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10%</w:t>
            </w:r>
          </w:p>
        </w:tc>
      </w:tr>
      <w:tr w:rsidR="005376F7" w14:paraId="47EDB978" w14:textId="77777777" w:rsidTr="00615E60">
        <w:trPr>
          <w:trHeight w:val="990"/>
        </w:trPr>
        <w:tc>
          <w:tcPr>
            <w:tcW w:w="2313" w:type="dxa"/>
            <w:vAlign w:val="center"/>
          </w:tcPr>
          <w:p w14:paraId="5A0883FC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选题意义</w:t>
            </w:r>
          </w:p>
        </w:tc>
        <w:tc>
          <w:tcPr>
            <w:tcW w:w="4061" w:type="dxa"/>
            <w:vAlign w:val="center"/>
          </w:tcPr>
          <w:p w14:paraId="13BC53A2" w14:textId="77777777" w:rsidR="005376F7" w:rsidRDefault="005376F7" w:rsidP="00615E60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选题对学科发展、经济建设、科技进步和社会发展具有较高的理论意义和实用价值。</w:t>
            </w:r>
          </w:p>
        </w:tc>
        <w:tc>
          <w:tcPr>
            <w:tcW w:w="1843" w:type="dxa"/>
            <w:vAlign w:val="center"/>
          </w:tcPr>
          <w:p w14:paraId="3AE135B5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6CD64202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72AF3E16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15%</w:t>
            </w:r>
          </w:p>
        </w:tc>
      </w:tr>
      <w:tr w:rsidR="005376F7" w14:paraId="1875BF11" w14:textId="77777777" w:rsidTr="00615E60">
        <w:trPr>
          <w:trHeight w:val="1089"/>
        </w:trPr>
        <w:tc>
          <w:tcPr>
            <w:tcW w:w="2313" w:type="dxa"/>
            <w:vAlign w:val="center"/>
          </w:tcPr>
          <w:p w14:paraId="05F10498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研究成果及创新性</w:t>
            </w:r>
          </w:p>
        </w:tc>
        <w:tc>
          <w:tcPr>
            <w:tcW w:w="4061" w:type="dxa"/>
            <w:vAlign w:val="center"/>
          </w:tcPr>
          <w:p w14:paraId="0A49E016" w14:textId="77777777" w:rsidR="005376F7" w:rsidRDefault="005376F7" w:rsidP="00615E60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在理论或方法上运用新视角、新方法进行探索研究，有独到的见解；在某一方面达到国内或国际领先水平；论文的工作量符合要求。</w:t>
            </w:r>
          </w:p>
        </w:tc>
        <w:tc>
          <w:tcPr>
            <w:tcW w:w="1843" w:type="dxa"/>
            <w:vAlign w:val="center"/>
          </w:tcPr>
          <w:p w14:paraId="4F266D8E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1045B7F5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5DAEDD89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35%</w:t>
            </w:r>
          </w:p>
        </w:tc>
      </w:tr>
      <w:tr w:rsidR="005376F7" w14:paraId="0F37A4AB" w14:textId="77777777" w:rsidTr="00615E60">
        <w:trPr>
          <w:trHeight w:val="640"/>
        </w:trPr>
        <w:tc>
          <w:tcPr>
            <w:tcW w:w="2313" w:type="dxa"/>
            <w:vAlign w:val="center"/>
          </w:tcPr>
          <w:p w14:paraId="782FB109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规范性</w:t>
            </w:r>
          </w:p>
        </w:tc>
        <w:tc>
          <w:tcPr>
            <w:tcW w:w="4061" w:type="dxa"/>
            <w:vAlign w:val="center"/>
          </w:tcPr>
          <w:p w14:paraId="58A79982" w14:textId="77777777" w:rsidR="005376F7" w:rsidRDefault="005376F7" w:rsidP="00615E60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论文总体结构合理，按照模板进行写作。</w:t>
            </w:r>
          </w:p>
        </w:tc>
        <w:tc>
          <w:tcPr>
            <w:tcW w:w="1843" w:type="dxa"/>
            <w:vAlign w:val="center"/>
          </w:tcPr>
          <w:p w14:paraId="30B8F827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4314C789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10%</w:t>
            </w:r>
          </w:p>
        </w:tc>
      </w:tr>
      <w:tr w:rsidR="005376F7" w14:paraId="4A599D58" w14:textId="77777777" w:rsidTr="00615E60">
        <w:trPr>
          <w:trHeight w:val="1089"/>
        </w:trPr>
        <w:tc>
          <w:tcPr>
            <w:tcW w:w="2313" w:type="dxa"/>
            <w:vAlign w:val="center"/>
          </w:tcPr>
          <w:p w14:paraId="64B4FC0D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 w:cs="等线"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写作能力与学风</w:t>
            </w:r>
          </w:p>
        </w:tc>
        <w:tc>
          <w:tcPr>
            <w:tcW w:w="4061" w:type="dxa"/>
            <w:vAlign w:val="center"/>
          </w:tcPr>
          <w:p w14:paraId="0E3666F4" w14:textId="77777777" w:rsidR="005376F7" w:rsidRDefault="005376F7" w:rsidP="00615E60">
            <w:pPr>
              <w:adjustRightInd w:val="0"/>
              <w:snapToGrid w:val="0"/>
              <w:rPr>
                <w:rFonts w:ascii="宋体" w:hAnsi="宋体" w:cs="等线"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材料详实，推理严密；文字表达准确、流畅；图标规范；学风严谨。</w:t>
            </w:r>
          </w:p>
        </w:tc>
        <w:tc>
          <w:tcPr>
            <w:tcW w:w="1843" w:type="dxa"/>
            <w:vAlign w:val="center"/>
          </w:tcPr>
          <w:p w14:paraId="58184527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3621D0F2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15%</w:t>
            </w:r>
          </w:p>
        </w:tc>
      </w:tr>
      <w:tr w:rsidR="005376F7" w14:paraId="153E03D3" w14:textId="77777777" w:rsidTr="00615E60">
        <w:trPr>
          <w:trHeight w:val="1089"/>
        </w:trPr>
        <w:tc>
          <w:tcPr>
            <w:tcW w:w="2313" w:type="dxa"/>
            <w:vAlign w:val="center"/>
          </w:tcPr>
          <w:p w14:paraId="6AF6131B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 w:cs="等线"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表达和演讲</w:t>
            </w:r>
          </w:p>
        </w:tc>
        <w:tc>
          <w:tcPr>
            <w:tcW w:w="4061" w:type="dxa"/>
            <w:vAlign w:val="center"/>
          </w:tcPr>
          <w:p w14:paraId="7D47E05A" w14:textId="77777777" w:rsidR="005376F7" w:rsidRDefault="005376F7" w:rsidP="00615E60">
            <w:pPr>
              <w:adjustRightInd w:val="0"/>
              <w:snapToGrid w:val="0"/>
              <w:rPr>
                <w:rFonts w:ascii="宋体" w:hAnsi="宋体" w:cs="等线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团队组织合理、分工合作、配合得当；服装整洁，举止文明，表达清楚；有问必答，回答合理。</w:t>
            </w:r>
          </w:p>
        </w:tc>
        <w:tc>
          <w:tcPr>
            <w:tcW w:w="1843" w:type="dxa"/>
            <w:vAlign w:val="center"/>
          </w:tcPr>
          <w:p w14:paraId="4976CC1D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6D815245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15%</w:t>
            </w:r>
          </w:p>
        </w:tc>
      </w:tr>
      <w:tr w:rsidR="005376F7" w14:paraId="143E3B6C" w14:textId="77777777" w:rsidTr="00615E60">
        <w:trPr>
          <w:trHeight w:val="1089"/>
        </w:trPr>
        <w:tc>
          <w:tcPr>
            <w:tcW w:w="2313" w:type="dxa"/>
            <w:vAlign w:val="center"/>
          </w:tcPr>
          <w:p w14:paraId="072578B8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 w:cs="等线"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表达和演讲</w:t>
            </w:r>
          </w:p>
        </w:tc>
        <w:tc>
          <w:tcPr>
            <w:tcW w:w="4061" w:type="dxa"/>
            <w:vAlign w:val="center"/>
          </w:tcPr>
          <w:p w14:paraId="4394CDC3" w14:textId="77777777" w:rsidR="005376F7" w:rsidRDefault="005376F7" w:rsidP="00615E60">
            <w:pPr>
              <w:adjustRightInd w:val="0"/>
              <w:snapToGrid w:val="0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团队组织合理、分工合作、配合得当；服装整洁，举止文明，表达清楚；有问必答，回答合理。</w:t>
            </w:r>
          </w:p>
        </w:tc>
        <w:tc>
          <w:tcPr>
            <w:tcW w:w="1843" w:type="dxa"/>
            <w:vAlign w:val="center"/>
          </w:tcPr>
          <w:p w14:paraId="3EA67E0B" w14:textId="77777777" w:rsidR="005376F7" w:rsidRDefault="005376F7" w:rsidP="00615E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0</w:t>
            </w:r>
          </w:p>
        </w:tc>
      </w:tr>
    </w:tbl>
    <w:p w14:paraId="327A6664" w14:textId="77777777" w:rsidR="005376F7" w:rsidRDefault="005376F7" w:rsidP="005376F7">
      <w:pPr>
        <w:adjustRightInd w:val="0"/>
        <w:snapToGrid w:val="0"/>
        <w:rPr>
          <w:rFonts w:ascii="宋体" w:eastAsia="宋体" w:hAnsi="宋体" w:cs="Times New Roman"/>
          <w:b/>
          <w:bCs/>
          <w:szCs w:val="21"/>
        </w:rPr>
      </w:pPr>
    </w:p>
    <w:p w14:paraId="1CB6E119" w14:textId="77777777" w:rsidR="005376F7" w:rsidRDefault="005376F7" w:rsidP="005376F7">
      <w:pPr>
        <w:adjustRightInd w:val="0"/>
        <w:snapToGrid w:val="0"/>
        <w:rPr>
          <w:rFonts w:ascii="宋体" w:eastAsia="宋体" w:hAnsi="宋体" w:cs="Times New Roman"/>
          <w:b/>
          <w:bCs/>
          <w:szCs w:val="21"/>
        </w:rPr>
      </w:pPr>
    </w:p>
    <w:p w14:paraId="2EE63C99" w14:textId="77777777" w:rsidR="005376F7" w:rsidRDefault="005376F7" w:rsidP="005376F7">
      <w:pPr>
        <w:adjustRightInd w:val="0"/>
        <w:snapToGrid w:val="0"/>
        <w:rPr>
          <w:rFonts w:ascii="宋体" w:eastAsia="宋体" w:hAnsi="宋体" w:cs="Times New Roman"/>
          <w:b/>
          <w:bCs/>
          <w:szCs w:val="21"/>
        </w:rPr>
      </w:pPr>
    </w:p>
    <w:p w14:paraId="51AF7C1E" w14:textId="77777777" w:rsidR="005376F7" w:rsidRDefault="005376F7" w:rsidP="005376F7">
      <w:pPr>
        <w:adjustRightInd w:val="0"/>
        <w:snapToGrid w:val="0"/>
        <w:rPr>
          <w:rFonts w:ascii="宋体" w:eastAsia="宋体" w:hAnsi="宋体" w:cs="Times New Roman"/>
          <w:b/>
          <w:bCs/>
          <w:szCs w:val="21"/>
        </w:rPr>
      </w:pPr>
    </w:p>
    <w:p w14:paraId="55D2992E" w14:textId="77777777" w:rsidR="002307BC" w:rsidRDefault="002307BC"/>
    <w:sectPr w:rsidR="002307B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C1E0" w14:textId="77777777" w:rsidR="00013E63" w:rsidRDefault="00013E63" w:rsidP="005376F7">
      <w:r>
        <w:separator/>
      </w:r>
    </w:p>
  </w:endnote>
  <w:endnote w:type="continuationSeparator" w:id="0">
    <w:p w14:paraId="6E8B2BED" w14:textId="77777777" w:rsidR="00013E63" w:rsidRDefault="00013E63" w:rsidP="0053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3B52" w14:textId="77777777" w:rsidR="005376F7" w:rsidRDefault="005376F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28</w:t>
    </w:r>
    <w:r>
      <w:fldChar w:fldCharType="end"/>
    </w:r>
  </w:p>
  <w:p w14:paraId="30FA825F" w14:textId="77777777" w:rsidR="005376F7" w:rsidRDefault="005376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2BA1" w14:textId="77777777" w:rsidR="00013E63" w:rsidRDefault="00013E63" w:rsidP="005376F7">
      <w:r>
        <w:separator/>
      </w:r>
    </w:p>
  </w:footnote>
  <w:footnote w:type="continuationSeparator" w:id="0">
    <w:p w14:paraId="00BAE125" w14:textId="77777777" w:rsidR="00013E63" w:rsidRDefault="00013E63" w:rsidP="00537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4189A0"/>
    <w:multiLevelType w:val="singleLevel"/>
    <w:tmpl w:val="F44189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90BA56"/>
    <w:multiLevelType w:val="singleLevel"/>
    <w:tmpl w:val="0C90BA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3EC7BBE"/>
    <w:multiLevelType w:val="multilevel"/>
    <w:tmpl w:val="43EC7BBE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B0BA82A"/>
    <w:multiLevelType w:val="singleLevel"/>
    <w:tmpl w:val="5B0BA82A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 w16cid:durableId="1514219682">
    <w:abstractNumId w:val="0"/>
  </w:num>
  <w:num w:numId="2" w16cid:durableId="204367042">
    <w:abstractNumId w:val="1"/>
  </w:num>
  <w:num w:numId="3" w16cid:durableId="813378291">
    <w:abstractNumId w:val="3"/>
  </w:num>
  <w:num w:numId="4" w16cid:durableId="2039617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04"/>
    <w:rsid w:val="00013E63"/>
    <w:rsid w:val="00035CFA"/>
    <w:rsid w:val="00093B3A"/>
    <w:rsid w:val="00155947"/>
    <w:rsid w:val="001F69F1"/>
    <w:rsid w:val="002021A6"/>
    <w:rsid w:val="002307BC"/>
    <w:rsid w:val="00232EE6"/>
    <w:rsid w:val="003052AB"/>
    <w:rsid w:val="0034289D"/>
    <w:rsid w:val="003B234C"/>
    <w:rsid w:val="00423E5C"/>
    <w:rsid w:val="00434197"/>
    <w:rsid w:val="004B6304"/>
    <w:rsid w:val="005046B8"/>
    <w:rsid w:val="005376F7"/>
    <w:rsid w:val="005838CA"/>
    <w:rsid w:val="005A2289"/>
    <w:rsid w:val="00665CA8"/>
    <w:rsid w:val="00685DD7"/>
    <w:rsid w:val="007D78A5"/>
    <w:rsid w:val="007D7B98"/>
    <w:rsid w:val="00820320"/>
    <w:rsid w:val="00837923"/>
    <w:rsid w:val="00915FF3"/>
    <w:rsid w:val="00A03ED3"/>
    <w:rsid w:val="00A51C52"/>
    <w:rsid w:val="00A85BC7"/>
    <w:rsid w:val="00AB5083"/>
    <w:rsid w:val="00BF4EA4"/>
    <w:rsid w:val="00C759A4"/>
    <w:rsid w:val="00CF339C"/>
    <w:rsid w:val="00D31759"/>
    <w:rsid w:val="00D408DE"/>
    <w:rsid w:val="00D45551"/>
    <w:rsid w:val="00DD2DB3"/>
    <w:rsid w:val="00E26810"/>
    <w:rsid w:val="00E61285"/>
    <w:rsid w:val="00EF7E01"/>
    <w:rsid w:val="00F7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C931D6D-29B4-4544-A43A-A0B275AC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6F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537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376F7"/>
    <w:rPr>
      <w:sz w:val="18"/>
      <w:szCs w:val="18"/>
    </w:rPr>
  </w:style>
  <w:style w:type="table" w:styleId="a7">
    <w:name w:val="Table Grid"/>
    <w:basedOn w:val="a1"/>
    <w:qFormat/>
    <w:rsid w:val="005376F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2022-12-19T12:20:00Z</dcterms:created>
  <dcterms:modified xsi:type="dcterms:W3CDTF">2022-12-19T14:10:00Z</dcterms:modified>
</cp:coreProperties>
</file>